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435F6" w14:textId="77777777" w:rsidR="00FD7B22" w:rsidRPr="00474709" w:rsidRDefault="00FD7B22" w:rsidP="00251A1A">
      <w:pPr>
        <w:widowControl w:val="0"/>
        <w:tabs>
          <w:tab w:val="left" w:pos="2552"/>
        </w:tabs>
        <w:autoSpaceDE w:val="0"/>
        <w:autoSpaceDN w:val="0"/>
        <w:adjustRightInd w:val="0"/>
        <w:spacing w:after="0" w:line="100" w:lineRule="atLeast"/>
        <w:rPr>
          <w:rFonts w:ascii="Arial" w:hAnsi="Arial" w:cs="Arial"/>
          <w:b/>
          <w:bCs/>
          <w:sz w:val="36"/>
          <w:szCs w:val="36"/>
        </w:rPr>
      </w:pPr>
    </w:p>
    <w:p w14:paraId="4B802EE1" w14:textId="7C727CC0" w:rsidR="009D3904" w:rsidRPr="009D3904" w:rsidRDefault="00CA4B7E" w:rsidP="009D3904">
      <w:pPr>
        <w:spacing w:after="0"/>
        <w:jc w:val="center"/>
        <w:rPr>
          <w:rFonts w:ascii="Arial" w:hAnsi="Arial"/>
          <w:b/>
          <w:sz w:val="36"/>
          <w:szCs w:val="36"/>
        </w:rPr>
      </w:pPr>
      <w:r w:rsidRPr="009D3904">
        <w:rPr>
          <w:rFonts w:ascii="Arial" w:hAnsi="Arial"/>
          <w:sz w:val="36"/>
          <w:szCs w:val="36"/>
        </w:rPr>
        <w:t>TUTTO</w:t>
      </w:r>
      <w:r w:rsidRPr="009D3904">
        <w:rPr>
          <w:rFonts w:ascii="Arial" w:hAnsi="Arial"/>
          <w:b/>
          <w:sz w:val="36"/>
          <w:szCs w:val="36"/>
        </w:rPr>
        <w:t xml:space="preserve">FOOD </w:t>
      </w:r>
      <w:r w:rsidR="009D3904" w:rsidRPr="009D3904">
        <w:rPr>
          <w:rFonts w:ascii="Arial" w:hAnsi="Arial"/>
          <w:b/>
          <w:sz w:val="36"/>
          <w:szCs w:val="36"/>
        </w:rPr>
        <w:t xml:space="preserve">RETURNS IN MAY </w:t>
      </w:r>
      <w:r w:rsidRPr="009D3904">
        <w:rPr>
          <w:rFonts w:ascii="Arial" w:hAnsi="Arial"/>
          <w:b/>
          <w:sz w:val="36"/>
          <w:szCs w:val="36"/>
        </w:rPr>
        <w:t xml:space="preserve">2023 UNDER THE BANNER OF SUSTAINABILITY </w:t>
      </w:r>
    </w:p>
    <w:p w14:paraId="002DE004" w14:textId="6E8DA858" w:rsidR="00BD6D4A" w:rsidRPr="00474709" w:rsidRDefault="00673A2A" w:rsidP="009D3904">
      <w:pPr>
        <w:pStyle w:val="Paragrafoelenco"/>
        <w:numPr>
          <w:ilvl w:val="0"/>
          <w:numId w:val="7"/>
        </w:numPr>
        <w:ind w:left="2835" w:hanging="283"/>
        <w:jc w:val="both"/>
        <w:rPr>
          <w:rFonts w:ascii="Arial" w:hAnsi="Arial" w:cs="Arial"/>
          <w:i/>
          <w:iCs/>
          <w:sz w:val="22"/>
          <w:szCs w:val="22"/>
        </w:rPr>
      </w:pPr>
      <w:r>
        <w:rPr>
          <w:rFonts w:ascii="Arial" w:hAnsi="Arial"/>
          <w:i/>
          <w:sz w:val="22"/>
        </w:rPr>
        <w:t>To date, more than 1,000 brands from at least 35 countries are registered, with strong representations from historic markets and numerous new entry countries</w:t>
      </w:r>
    </w:p>
    <w:p w14:paraId="29D1EE3A" w14:textId="6702A6F9" w:rsidR="00CA4B7E" w:rsidRPr="00474709" w:rsidRDefault="001B1521" w:rsidP="00474709">
      <w:pPr>
        <w:pStyle w:val="Paragrafoelenco"/>
        <w:numPr>
          <w:ilvl w:val="0"/>
          <w:numId w:val="7"/>
        </w:numPr>
        <w:ind w:left="2835" w:hanging="283"/>
        <w:jc w:val="both"/>
        <w:rPr>
          <w:rFonts w:ascii="Arial" w:hAnsi="Arial" w:cs="Arial"/>
          <w:i/>
          <w:iCs/>
          <w:sz w:val="22"/>
          <w:szCs w:val="22"/>
        </w:rPr>
      </w:pPr>
      <w:r>
        <w:rPr>
          <w:rFonts w:ascii="Arial" w:hAnsi="Arial"/>
          <w:i/>
          <w:sz w:val="22"/>
        </w:rPr>
        <w:t xml:space="preserve">An event under the banner of sharing, </w:t>
      </w:r>
      <w:proofErr w:type="gramStart"/>
      <w:r>
        <w:rPr>
          <w:rFonts w:ascii="Arial" w:hAnsi="Arial"/>
          <w:i/>
          <w:sz w:val="22"/>
        </w:rPr>
        <w:t>education</w:t>
      </w:r>
      <w:proofErr w:type="gramEnd"/>
      <w:r>
        <w:rPr>
          <w:rFonts w:ascii="Arial" w:hAnsi="Arial"/>
          <w:i/>
          <w:sz w:val="22"/>
        </w:rPr>
        <w:t xml:space="preserve"> and reflection with the quality content of events including Retail Plaza by TUTTO</w:t>
      </w:r>
      <w:r w:rsidRPr="009D3904">
        <w:rPr>
          <w:rFonts w:ascii="Arial" w:hAnsi="Arial"/>
          <w:b/>
          <w:bCs/>
          <w:i/>
          <w:sz w:val="22"/>
        </w:rPr>
        <w:t>FOOD</w:t>
      </w:r>
      <w:r>
        <w:rPr>
          <w:rFonts w:ascii="Arial" w:hAnsi="Arial"/>
          <w:i/>
          <w:sz w:val="22"/>
        </w:rPr>
        <w:t>, Better Future Award, Taste Arena, Evolution Plaza.</w:t>
      </w:r>
    </w:p>
    <w:p w14:paraId="549F2725" w14:textId="37973727" w:rsidR="00CA4B7E" w:rsidRPr="00474709" w:rsidRDefault="00F307E7" w:rsidP="00474709">
      <w:pPr>
        <w:pStyle w:val="Paragrafoelenco"/>
        <w:numPr>
          <w:ilvl w:val="0"/>
          <w:numId w:val="7"/>
        </w:numPr>
        <w:ind w:left="2835" w:hanging="283"/>
        <w:jc w:val="both"/>
        <w:rPr>
          <w:rFonts w:ascii="Arial" w:hAnsi="Arial" w:cs="Arial"/>
          <w:i/>
          <w:iCs/>
          <w:sz w:val="22"/>
          <w:szCs w:val="22"/>
        </w:rPr>
      </w:pPr>
      <w:r>
        <w:rPr>
          <w:rFonts w:ascii="Arial" w:hAnsi="Arial"/>
          <w:i/>
          <w:sz w:val="22"/>
        </w:rPr>
        <w:t>At TUTTO</w:t>
      </w:r>
      <w:r>
        <w:rPr>
          <w:rFonts w:ascii="Arial" w:hAnsi="Arial"/>
          <w:b/>
          <w:bCs/>
          <w:i/>
          <w:sz w:val="22"/>
        </w:rPr>
        <w:t>FOOD</w:t>
      </w:r>
      <w:r>
        <w:rPr>
          <w:rFonts w:ascii="Arial" w:hAnsi="Arial"/>
          <w:i/>
          <w:sz w:val="22"/>
        </w:rPr>
        <w:t xml:space="preserve"> 2023, the TUTTO</w:t>
      </w:r>
      <w:r w:rsidRPr="009D3904">
        <w:rPr>
          <w:rFonts w:ascii="Arial" w:hAnsi="Arial"/>
          <w:b/>
          <w:bCs/>
          <w:i/>
          <w:sz w:val="22"/>
        </w:rPr>
        <w:t>GOOD</w:t>
      </w:r>
      <w:r>
        <w:rPr>
          <w:rFonts w:ascii="Arial" w:hAnsi="Arial"/>
          <w:i/>
          <w:sz w:val="22"/>
        </w:rPr>
        <w:t xml:space="preserve"> initiative returns, in collaboration with Banco </w:t>
      </w:r>
      <w:proofErr w:type="spellStart"/>
      <w:r>
        <w:rPr>
          <w:rFonts w:ascii="Arial" w:hAnsi="Arial"/>
          <w:i/>
          <w:sz w:val="22"/>
        </w:rPr>
        <w:t>Alimentare</w:t>
      </w:r>
      <w:proofErr w:type="spellEnd"/>
      <w:r>
        <w:rPr>
          <w:rFonts w:ascii="Arial" w:hAnsi="Arial"/>
          <w:i/>
          <w:sz w:val="22"/>
        </w:rPr>
        <w:t xml:space="preserve"> and other entities including Pane </w:t>
      </w:r>
      <w:proofErr w:type="spellStart"/>
      <w:r>
        <w:rPr>
          <w:rFonts w:ascii="Arial" w:hAnsi="Arial"/>
          <w:i/>
          <w:sz w:val="22"/>
        </w:rPr>
        <w:t>Quotidiano</w:t>
      </w:r>
      <w:proofErr w:type="spellEnd"/>
      <w:r>
        <w:rPr>
          <w:rFonts w:ascii="Arial" w:hAnsi="Arial"/>
          <w:i/>
          <w:sz w:val="22"/>
        </w:rPr>
        <w:t>, which in past editions has made it possible to recover tons of food that is still usable</w:t>
      </w:r>
    </w:p>
    <w:p w14:paraId="06C68D81" w14:textId="77777777" w:rsidR="00474709" w:rsidRPr="00D42914" w:rsidRDefault="00474709" w:rsidP="0082519D">
      <w:pPr>
        <w:spacing w:after="0"/>
        <w:jc w:val="both"/>
        <w:rPr>
          <w:rFonts w:ascii="Arial" w:hAnsi="Arial" w:cs="Arial"/>
          <w:i/>
          <w:sz w:val="20"/>
          <w:szCs w:val="20"/>
        </w:rPr>
      </w:pPr>
    </w:p>
    <w:p w14:paraId="43EA9986" w14:textId="3CE4C7CB" w:rsidR="003B2F45" w:rsidRPr="00474709" w:rsidRDefault="00CA2CF0" w:rsidP="0082519D">
      <w:pPr>
        <w:spacing w:after="0"/>
        <w:jc w:val="both"/>
        <w:rPr>
          <w:rFonts w:ascii="Arial" w:hAnsi="Arial" w:cs="Arial"/>
          <w:sz w:val="21"/>
          <w:szCs w:val="20"/>
        </w:rPr>
      </w:pPr>
      <w:r>
        <w:rPr>
          <w:rFonts w:ascii="Arial" w:hAnsi="Arial"/>
          <w:i/>
          <w:sz w:val="21"/>
        </w:rPr>
        <w:t>Milan, 12 January 2023</w:t>
      </w:r>
      <w:r>
        <w:rPr>
          <w:rFonts w:ascii="Arial" w:hAnsi="Arial"/>
          <w:sz w:val="21"/>
        </w:rPr>
        <w:t xml:space="preserve"> – Adopting good supply chain practices to make the fight against food waste more effective. This was the objective of the conference organized today in Milan at </w:t>
      </w:r>
      <w:proofErr w:type="spellStart"/>
      <w:r>
        <w:rPr>
          <w:rFonts w:ascii="Arial" w:hAnsi="Arial"/>
          <w:b/>
          <w:sz w:val="21"/>
        </w:rPr>
        <w:t>Mudec</w:t>
      </w:r>
      <w:proofErr w:type="spellEnd"/>
      <w:r>
        <w:rPr>
          <w:rFonts w:ascii="Arial" w:hAnsi="Arial"/>
          <w:sz w:val="21"/>
        </w:rPr>
        <w:t xml:space="preserve"> – </w:t>
      </w:r>
      <w:r>
        <w:rPr>
          <w:rFonts w:ascii="Arial" w:hAnsi="Arial"/>
          <w:b/>
          <w:sz w:val="21"/>
        </w:rPr>
        <w:t xml:space="preserve">Museo </w:t>
      </w:r>
      <w:proofErr w:type="spellStart"/>
      <w:r>
        <w:rPr>
          <w:rFonts w:ascii="Arial" w:hAnsi="Arial"/>
          <w:b/>
          <w:sz w:val="21"/>
        </w:rPr>
        <w:t>delle</w:t>
      </w:r>
      <w:proofErr w:type="spellEnd"/>
      <w:r>
        <w:rPr>
          <w:rFonts w:ascii="Arial" w:hAnsi="Arial"/>
          <w:b/>
          <w:sz w:val="21"/>
        </w:rPr>
        <w:t xml:space="preserve"> Culture by</w:t>
      </w:r>
      <w:r>
        <w:rPr>
          <w:rFonts w:ascii="Arial" w:hAnsi="Arial"/>
          <w:sz w:val="21"/>
        </w:rPr>
        <w:t xml:space="preserve"> </w:t>
      </w:r>
      <w:r>
        <w:rPr>
          <w:rFonts w:ascii="Arial" w:hAnsi="Arial"/>
          <w:b/>
          <w:sz w:val="21"/>
        </w:rPr>
        <w:t>Fiera Milano</w:t>
      </w:r>
      <w:r>
        <w:rPr>
          <w:rFonts w:ascii="Arial" w:hAnsi="Arial"/>
          <w:sz w:val="21"/>
        </w:rPr>
        <w:t xml:space="preserve"> and TUTTO</w:t>
      </w:r>
      <w:r>
        <w:rPr>
          <w:rFonts w:ascii="Arial" w:hAnsi="Arial"/>
          <w:b/>
          <w:bCs/>
          <w:sz w:val="21"/>
        </w:rPr>
        <w:t>FOOD</w:t>
      </w:r>
      <w:r>
        <w:rPr>
          <w:rFonts w:ascii="Arial" w:hAnsi="Arial"/>
          <w:sz w:val="21"/>
        </w:rPr>
        <w:t xml:space="preserve">, with the participation of </w:t>
      </w:r>
      <w:r>
        <w:rPr>
          <w:rFonts w:ascii="Arial" w:hAnsi="Arial"/>
          <w:b/>
          <w:sz w:val="21"/>
        </w:rPr>
        <w:t xml:space="preserve">Banco </w:t>
      </w:r>
      <w:proofErr w:type="spellStart"/>
      <w:r>
        <w:rPr>
          <w:rFonts w:ascii="Arial" w:hAnsi="Arial"/>
          <w:b/>
          <w:sz w:val="21"/>
        </w:rPr>
        <w:t>Alimentare</w:t>
      </w:r>
      <w:proofErr w:type="spellEnd"/>
      <w:r>
        <w:rPr>
          <w:rFonts w:ascii="Arial" w:hAnsi="Arial"/>
          <w:sz w:val="21"/>
        </w:rPr>
        <w:t xml:space="preserve">, the </w:t>
      </w:r>
      <w:r>
        <w:rPr>
          <w:rFonts w:ascii="Arial" w:hAnsi="Arial"/>
          <w:b/>
          <w:sz w:val="21"/>
        </w:rPr>
        <w:t>Municipality of Milan</w:t>
      </w:r>
      <w:r>
        <w:rPr>
          <w:rFonts w:ascii="Arial" w:hAnsi="Arial"/>
          <w:sz w:val="21"/>
        </w:rPr>
        <w:t xml:space="preserve"> and</w:t>
      </w:r>
      <w:r>
        <w:rPr>
          <w:rFonts w:ascii="Arial" w:hAnsi="Arial"/>
          <w:b/>
          <w:sz w:val="21"/>
        </w:rPr>
        <w:t xml:space="preserve"> FAO</w:t>
      </w:r>
      <w:r>
        <w:rPr>
          <w:rFonts w:ascii="Arial" w:hAnsi="Arial"/>
          <w:sz w:val="21"/>
        </w:rPr>
        <w:t>.</w:t>
      </w:r>
    </w:p>
    <w:p w14:paraId="52AC8F78" w14:textId="4108C1FD" w:rsidR="00AF41EB" w:rsidRPr="00474709" w:rsidRDefault="00AF41EB" w:rsidP="0082519D">
      <w:pPr>
        <w:spacing w:after="0"/>
        <w:jc w:val="both"/>
        <w:rPr>
          <w:rFonts w:ascii="Arial" w:hAnsi="Arial" w:cs="Arial"/>
          <w:sz w:val="21"/>
          <w:szCs w:val="20"/>
        </w:rPr>
      </w:pPr>
    </w:p>
    <w:p w14:paraId="354F0E68" w14:textId="27766641" w:rsidR="008D6200" w:rsidRPr="00474709" w:rsidRDefault="004A3235" w:rsidP="002E4BCB">
      <w:pPr>
        <w:spacing w:after="0"/>
        <w:jc w:val="both"/>
        <w:rPr>
          <w:rFonts w:ascii="Arial" w:hAnsi="Arial" w:cs="Arial"/>
          <w:sz w:val="21"/>
          <w:szCs w:val="20"/>
        </w:rPr>
      </w:pPr>
      <w:r>
        <w:rPr>
          <w:rFonts w:ascii="Arial" w:hAnsi="Arial"/>
          <w:sz w:val="21"/>
        </w:rPr>
        <w:t>Agribusiness production accounts for nearly 10% of greenhouse gas emissions, FAO points out, so food waste contributes to climate change. Today 14% of production is already lost at the collection and distribution stage and 17% in consumption, while food waste generates 49 million tons of methane. It is on these numbers that FAO is calling for all actors in the supply chain to make an impact to achieve the zero hunger and zero waste goals.</w:t>
      </w:r>
    </w:p>
    <w:p w14:paraId="29FE3AD5" w14:textId="77777777" w:rsidR="00D42914" w:rsidRDefault="00D42914" w:rsidP="0082519D">
      <w:pPr>
        <w:spacing w:after="0"/>
        <w:jc w:val="both"/>
        <w:rPr>
          <w:rFonts w:ascii="Arial" w:hAnsi="Arial" w:cs="Arial"/>
          <w:sz w:val="21"/>
          <w:szCs w:val="20"/>
        </w:rPr>
      </w:pPr>
    </w:p>
    <w:p w14:paraId="034A8692" w14:textId="13471BB2" w:rsidR="003A4B4E" w:rsidRPr="00474709" w:rsidRDefault="004A3235" w:rsidP="0082519D">
      <w:pPr>
        <w:spacing w:after="0"/>
        <w:jc w:val="both"/>
        <w:rPr>
          <w:rFonts w:ascii="Arial" w:hAnsi="Arial" w:cs="Arial"/>
          <w:sz w:val="21"/>
          <w:szCs w:val="20"/>
        </w:rPr>
      </w:pPr>
      <w:r>
        <w:rPr>
          <w:rFonts w:ascii="Arial" w:hAnsi="Arial"/>
          <w:sz w:val="21"/>
        </w:rPr>
        <w:t xml:space="preserve">And these are just some of the numbers that emerged today, explored in depth by Maurizio Martina, FAO Deputy Director; Maximo Torero, FAO Chief Economist; Anna </w:t>
      </w:r>
      <w:proofErr w:type="spellStart"/>
      <w:r>
        <w:rPr>
          <w:rFonts w:ascii="Arial" w:hAnsi="Arial"/>
          <w:sz w:val="21"/>
        </w:rPr>
        <w:t>Scavuzzo</w:t>
      </w:r>
      <w:proofErr w:type="spellEnd"/>
      <w:r>
        <w:rPr>
          <w:rFonts w:ascii="Arial" w:hAnsi="Arial"/>
          <w:sz w:val="21"/>
        </w:rPr>
        <w:t xml:space="preserve">, Deputy Mayor of Milan; Enrico Bartolini, Chef*** and Ambassador of Taste; Marco </w:t>
      </w:r>
      <w:proofErr w:type="spellStart"/>
      <w:r>
        <w:rPr>
          <w:rFonts w:ascii="Arial" w:hAnsi="Arial"/>
          <w:sz w:val="21"/>
        </w:rPr>
        <w:t>Lucchini</w:t>
      </w:r>
      <w:proofErr w:type="spellEnd"/>
      <w:r>
        <w:rPr>
          <w:rFonts w:ascii="Arial" w:hAnsi="Arial"/>
          <w:sz w:val="21"/>
        </w:rPr>
        <w:t xml:space="preserve">, Banco </w:t>
      </w:r>
      <w:proofErr w:type="spellStart"/>
      <w:r>
        <w:rPr>
          <w:rFonts w:ascii="Arial" w:hAnsi="Arial"/>
          <w:sz w:val="21"/>
        </w:rPr>
        <w:t>Alimentare</w:t>
      </w:r>
      <w:proofErr w:type="spellEnd"/>
      <w:r>
        <w:rPr>
          <w:rFonts w:ascii="Arial" w:hAnsi="Arial"/>
          <w:sz w:val="21"/>
        </w:rPr>
        <w:t xml:space="preserve"> Secretary General; and Luca Palermo, Fiera Milano CEO.</w:t>
      </w:r>
    </w:p>
    <w:p w14:paraId="61E4288F" w14:textId="77777777" w:rsidR="00A1350D" w:rsidRPr="00474709" w:rsidRDefault="00A1350D" w:rsidP="00544495">
      <w:pPr>
        <w:spacing w:after="0"/>
        <w:jc w:val="both"/>
        <w:rPr>
          <w:rFonts w:ascii="Arial" w:hAnsi="Arial" w:cs="Arial"/>
          <w:sz w:val="21"/>
          <w:szCs w:val="20"/>
        </w:rPr>
      </w:pPr>
    </w:p>
    <w:p w14:paraId="424D04B9" w14:textId="77777777" w:rsidR="00A1350D" w:rsidRPr="00474709" w:rsidRDefault="00A1350D" w:rsidP="00A1350D">
      <w:pPr>
        <w:spacing w:after="0"/>
        <w:jc w:val="both"/>
        <w:rPr>
          <w:rFonts w:ascii="Arial" w:hAnsi="Arial" w:cs="Arial"/>
          <w:b/>
          <w:sz w:val="21"/>
          <w:szCs w:val="20"/>
        </w:rPr>
      </w:pPr>
      <w:r>
        <w:rPr>
          <w:rFonts w:ascii="Arial" w:hAnsi="Arial"/>
          <w:b/>
          <w:sz w:val="21"/>
        </w:rPr>
        <w:t xml:space="preserve">Hub for sharing, </w:t>
      </w:r>
      <w:proofErr w:type="gramStart"/>
      <w:r>
        <w:rPr>
          <w:rFonts w:ascii="Arial" w:hAnsi="Arial"/>
          <w:b/>
          <w:sz w:val="21"/>
        </w:rPr>
        <w:t>training</w:t>
      </w:r>
      <w:proofErr w:type="gramEnd"/>
      <w:r>
        <w:rPr>
          <w:rFonts w:ascii="Arial" w:hAnsi="Arial"/>
          <w:b/>
          <w:sz w:val="21"/>
        </w:rPr>
        <w:t xml:space="preserve"> and reflection</w:t>
      </w:r>
    </w:p>
    <w:p w14:paraId="0017FED6" w14:textId="7E10F1F5" w:rsidR="00544495" w:rsidRPr="00474709" w:rsidRDefault="00A1350D" w:rsidP="00544495">
      <w:pPr>
        <w:spacing w:after="0"/>
        <w:jc w:val="both"/>
        <w:rPr>
          <w:rFonts w:ascii="Arial" w:hAnsi="Arial" w:cs="Arial"/>
          <w:sz w:val="21"/>
          <w:szCs w:val="20"/>
        </w:rPr>
      </w:pPr>
      <w:r>
        <w:rPr>
          <w:rFonts w:ascii="Arial" w:hAnsi="Arial"/>
          <w:sz w:val="21"/>
        </w:rPr>
        <w:t xml:space="preserve">From this key of sustainability </w:t>
      </w:r>
      <w:hyperlink r:id="rId8" w:history="1">
        <w:r>
          <w:rPr>
            <w:rStyle w:val="Collegamentoipertestuale"/>
            <w:rFonts w:ascii="Arial" w:hAnsi="Arial"/>
            <w:sz w:val="21"/>
          </w:rPr>
          <w:t>TUTTO</w:t>
        </w:r>
        <w:r>
          <w:rPr>
            <w:rStyle w:val="Collegamentoipertestuale"/>
            <w:rFonts w:ascii="Arial" w:hAnsi="Arial"/>
            <w:b/>
            <w:sz w:val="21"/>
          </w:rPr>
          <w:t>FOOD</w:t>
        </w:r>
        <w:r w:rsidR="00B04579">
          <w:rPr>
            <w:rStyle w:val="Collegamentoipertestuale"/>
            <w:rFonts w:ascii="Arial" w:hAnsi="Arial"/>
            <w:b/>
            <w:sz w:val="21"/>
          </w:rPr>
          <w:t xml:space="preserve"> </w:t>
        </w:r>
        <w:r>
          <w:rPr>
            <w:rStyle w:val="Collegamentoipertestuale"/>
            <w:rFonts w:ascii="Arial" w:hAnsi="Arial"/>
            <w:sz w:val="21"/>
          </w:rPr>
          <w:t>2023</w:t>
        </w:r>
      </w:hyperlink>
      <w:r>
        <w:rPr>
          <w:rFonts w:ascii="Arial" w:hAnsi="Arial"/>
          <w:sz w:val="21"/>
        </w:rPr>
        <w:t xml:space="preserve"> also restarts - </w:t>
      </w:r>
      <w:r>
        <w:rPr>
          <w:rFonts w:ascii="Arial" w:hAnsi="Arial"/>
          <w:b/>
          <w:sz w:val="21"/>
        </w:rPr>
        <w:t xml:space="preserve">at </w:t>
      </w:r>
      <w:proofErr w:type="spellStart"/>
      <w:r>
        <w:rPr>
          <w:rFonts w:ascii="Arial" w:hAnsi="Arial"/>
          <w:b/>
          <w:sz w:val="21"/>
        </w:rPr>
        <w:t>fieramilano</w:t>
      </w:r>
      <w:proofErr w:type="spellEnd"/>
      <w:r>
        <w:rPr>
          <w:rFonts w:ascii="Arial" w:hAnsi="Arial"/>
          <w:b/>
          <w:sz w:val="21"/>
        </w:rPr>
        <w:t xml:space="preserve"> from May 8 to 11, 2023 – </w:t>
      </w:r>
      <w:r>
        <w:t>with</w:t>
      </w:r>
      <w:r>
        <w:rPr>
          <w:rFonts w:ascii="Arial" w:hAnsi="Arial"/>
          <w:sz w:val="21"/>
        </w:rPr>
        <w:t xml:space="preserve"> the first edition in pre-pandemic conditions that already hints at numbers of great relevance, such as </w:t>
      </w:r>
      <w:r>
        <w:rPr>
          <w:rFonts w:ascii="Arial" w:hAnsi="Arial"/>
          <w:b/>
          <w:sz w:val="21"/>
        </w:rPr>
        <w:t>the more than 1,000 brands present to date, representing at least 35 countries:</w:t>
      </w:r>
      <w:r>
        <w:rPr>
          <w:rFonts w:ascii="Arial" w:hAnsi="Arial"/>
          <w:sz w:val="21"/>
        </w:rPr>
        <w:t xml:space="preserve"> not only an international platform for meeting supply and demand, but also a moment of training, sharing and reflection thanks to quality content, expressed in a </w:t>
      </w:r>
      <w:hyperlink r:id="rId9" w:history="1">
        <w:r>
          <w:rPr>
            <w:rStyle w:val="Collegamentoipertestuale"/>
            <w:rFonts w:ascii="Arial" w:hAnsi="Arial"/>
            <w:sz w:val="21"/>
          </w:rPr>
          <w:t>rich schedule of events</w:t>
        </w:r>
      </w:hyperlink>
      <w:r>
        <w:rPr>
          <w:rFonts w:ascii="Arial" w:hAnsi="Arial"/>
          <w:sz w:val="21"/>
        </w:rPr>
        <w:t xml:space="preserve"> and authoritative partnerships. </w:t>
      </w:r>
    </w:p>
    <w:p w14:paraId="5788BF05" w14:textId="1C3018D3" w:rsidR="00544495" w:rsidRPr="00474709" w:rsidRDefault="00544495" w:rsidP="0082519D">
      <w:pPr>
        <w:spacing w:after="0"/>
        <w:jc w:val="both"/>
        <w:rPr>
          <w:rFonts w:ascii="Arial" w:hAnsi="Arial" w:cs="Arial"/>
          <w:sz w:val="21"/>
          <w:szCs w:val="20"/>
        </w:rPr>
      </w:pPr>
    </w:p>
    <w:p w14:paraId="6C089067" w14:textId="39EF881D" w:rsidR="00943DFB" w:rsidRPr="00474709" w:rsidRDefault="00943DFB" w:rsidP="00544495">
      <w:pPr>
        <w:spacing w:after="0"/>
        <w:jc w:val="both"/>
        <w:rPr>
          <w:rFonts w:ascii="Arial" w:hAnsi="Arial" w:cs="Arial"/>
          <w:sz w:val="21"/>
          <w:szCs w:val="20"/>
        </w:rPr>
      </w:pPr>
      <w:r>
        <w:rPr>
          <w:rFonts w:ascii="Arial" w:hAnsi="Arial"/>
          <w:sz w:val="21"/>
        </w:rPr>
        <w:lastRenderedPageBreak/>
        <w:t xml:space="preserve">Of particular note among the events is the return of the </w:t>
      </w:r>
      <w:hyperlink r:id="rId10" w:history="1">
        <w:r>
          <w:rPr>
            <w:rStyle w:val="Collegamentoipertestuale"/>
            <w:rFonts w:ascii="Arial" w:hAnsi="Arial"/>
            <w:sz w:val="21"/>
          </w:rPr>
          <w:t>Retail Plaza by TUTTO</w:t>
        </w:r>
        <w:r>
          <w:rPr>
            <w:rStyle w:val="Collegamentoipertestuale"/>
            <w:rFonts w:ascii="Arial" w:hAnsi="Arial"/>
            <w:b/>
            <w:sz w:val="21"/>
          </w:rPr>
          <w:t>FOOD</w:t>
        </w:r>
      </w:hyperlink>
      <w:r>
        <w:rPr>
          <w:rFonts w:ascii="Arial" w:hAnsi="Arial"/>
          <w:sz w:val="21"/>
        </w:rPr>
        <w:t xml:space="preserve">, a unique format in which major Italian and global retail brands interact with companies and other stakeholders in a close dialog that is difficult to achieve in other contexts. Also confirmed for this year, is the collaboration with the Retail Institute, while keynote speakers include, among others, Giuseppe </w:t>
      </w:r>
      <w:proofErr w:type="spellStart"/>
      <w:r>
        <w:rPr>
          <w:rFonts w:ascii="Arial" w:hAnsi="Arial"/>
          <w:sz w:val="21"/>
        </w:rPr>
        <w:t>Stigliano</w:t>
      </w:r>
      <w:proofErr w:type="spellEnd"/>
      <w:r>
        <w:rPr>
          <w:rFonts w:ascii="Arial" w:hAnsi="Arial"/>
          <w:sz w:val="21"/>
        </w:rPr>
        <w:t xml:space="preserve">, Global CEO of Spring </w:t>
      </w:r>
      <w:proofErr w:type="gramStart"/>
      <w:r>
        <w:rPr>
          <w:rFonts w:ascii="Arial" w:hAnsi="Arial"/>
          <w:sz w:val="21"/>
        </w:rPr>
        <w:t>Studios</w:t>
      </w:r>
      <w:proofErr w:type="gramEnd"/>
      <w:r>
        <w:rPr>
          <w:rFonts w:ascii="Arial" w:hAnsi="Arial"/>
          <w:sz w:val="21"/>
        </w:rPr>
        <w:t xml:space="preserve"> and IULM professor; Cristina </w:t>
      </w:r>
      <w:proofErr w:type="spellStart"/>
      <w:r>
        <w:rPr>
          <w:rFonts w:ascii="Arial" w:hAnsi="Arial"/>
          <w:sz w:val="21"/>
        </w:rPr>
        <w:t>Lazzati</w:t>
      </w:r>
      <w:proofErr w:type="spellEnd"/>
      <w:r>
        <w:rPr>
          <w:rFonts w:ascii="Arial" w:hAnsi="Arial"/>
          <w:sz w:val="21"/>
        </w:rPr>
        <w:t xml:space="preserve">, director of </w:t>
      </w:r>
      <w:proofErr w:type="spellStart"/>
      <w:r>
        <w:rPr>
          <w:rFonts w:ascii="Arial" w:hAnsi="Arial"/>
          <w:sz w:val="21"/>
        </w:rPr>
        <w:t>Gdoweek</w:t>
      </w:r>
      <w:proofErr w:type="spellEnd"/>
      <w:r>
        <w:rPr>
          <w:rFonts w:ascii="Arial" w:hAnsi="Arial"/>
          <w:sz w:val="21"/>
        </w:rPr>
        <w:t xml:space="preserve"> and </w:t>
      </w:r>
      <w:proofErr w:type="spellStart"/>
      <w:r>
        <w:rPr>
          <w:rFonts w:ascii="Arial" w:hAnsi="Arial"/>
          <w:sz w:val="21"/>
        </w:rPr>
        <w:t>MarkUp</w:t>
      </w:r>
      <w:proofErr w:type="spellEnd"/>
      <w:r>
        <w:rPr>
          <w:rFonts w:ascii="Arial" w:hAnsi="Arial"/>
          <w:sz w:val="21"/>
        </w:rPr>
        <w:t xml:space="preserve">; </w:t>
      </w:r>
      <w:proofErr w:type="spellStart"/>
      <w:r>
        <w:rPr>
          <w:rFonts w:ascii="Arial" w:hAnsi="Arial"/>
          <w:sz w:val="21"/>
        </w:rPr>
        <w:t>Cris</w:t>
      </w:r>
      <w:proofErr w:type="spellEnd"/>
      <w:r>
        <w:rPr>
          <w:rFonts w:ascii="Arial" w:hAnsi="Arial"/>
          <w:sz w:val="21"/>
        </w:rPr>
        <w:t xml:space="preserve"> Nulli, Founder of Appetite for Disruption; and Massimo Visconti, Value Chain Innovation Strategist. Among the topics that will also be discussed from a sustainability perspective are innovation in supply chains, the opportunities of digital transformation – such as the metaverse – or the "green" approach in Retail.</w:t>
      </w:r>
    </w:p>
    <w:p w14:paraId="42552FF7" w14:textId="77777777" w:rsidR="00943DFB" w:rsidRPr="00474709" w:rsidRDefault="00943DFB" w:rsidP="00544495">
      <w:pPr>
        <w:spacing w:after="0"/>
        <w:jc w:val="both"/>
        <w:rPr>
          <w:rFonts w:ascii="Arial" w:hAnsi="Arial" w:cs="Arial"/>
          <w:sz w:val="21"/>
          <w:szCs w:val="20"/>
          <w:highlight w:val="yellow"/>
        </w:rPr>
      </w:pPr>
    </w:p>
    <w:p w14:paraId="2B9554E8" w14:textId="77777777" w:rsidR="00432BBF" w:rsidRPr="00474709" w:rsidRDefault="00432BBF" w:rsidP="00432BBF">
      <w:pPr>
        <w:spacing w:after="0"/>
        <w:jc w:val="both"/>
        <w:rPr>
          <w:rFonts w:ascii="Arial" w:hAnsi="Arial" w:cs="Arial"/>
          <w:sz w:val="21"/>
          <w:szCs w:val="20"/>
        </w:rPr>
      </w:pPr>
      <w:r>
        <w:rPr>
          <w:rFonts w:ascii="Arial" w:hAnsi="Arial"/>
          <w:sz w:val="21"/>
        </w:rPr>
        <w:t xml:space="preserve">Also returning will be the </w:t>
      </w:r>
      <w:hyperlink r:id="rId11" w:history="1">
        <w:r>
          <w:rPr>
            <w:rStyle w:val="Collegamentoipertestuale"/>
            <w:rFonts w:ascii="Arial" w:hAnsi="Arial"/>
            <w:b/>
            <w:sz w:val="21"/>
          </w:rPr>
          <w:t>Better Future Award</w:t>
        </w:r>
      </w:hyperlink>
      <w:r>
        <w:rPr>
          <w:rFonts w:ascii="Arial" w:hAnsi="Arial"/>
          <w:b/>
          <w:sz w:val="21"/>
        </w:rPr>
        <w:t>,</w:t>
      </w:r>
      <w:r>
        <w:rPr>
          <w:rFonts w:ascii="Arial" w:hAnsi="Arial"/>
          <w:sz w:val="21"/>
        </w:rPr>
        <w:t xml:space="preserve"> the award sponsored by TUTTO</w:t>
      </w:r>
      <w:r w:rsidRPr="005410ED">
        <w:rPr>
          <w:rFonts w:ascii="Arial" w:hAnsi="Arial"/>
          <w:b/>
          <w:bCs/>
          <w:sz w:val="21"/>
        </w:rPr>
        <w:t>FOOD</w:t>
      </w:r>
      <w:r>
        <w:rPr>
          <w:rFonts w:ascii="Arial" w:hAnsi="Arial"/>
          <w:sz w:val="21"/>
        </w:rPr>
        <w:t xml:space="preserve"> in collaboration with the publications </w:t>
      </w:r>
      <w:proofErr w:type="spellStart"/>
      <w:r>
        <w:rPr>
          <w:rFonts w:ascii="Arial" w:hAnsi="Arial"/>
          <w:sz w:val="21"/>
        </w:rPr>
        <w:t>Gdoweek</w:t>
      </w:r>
      <w:proofErr w:type="spellEnd"/>
      <w:r>
        <w:rPr>
          <w:rFonts w:ascii="Arial" w:hAnsi="Arial"/>
          <w:sz w:val="21"/>
        </w:rPr>
        <w:t xml:space="preserve"> and </w:t>
      </w:r>
      <w:proofErr w:type="spellStart"/>
      <w:r>
        <w:rPr>
          <w:rFonts w:ascii="Arial" w:hAnsi="Arial"/>
          <w:sz w:val="21"/>
        </w:rPr>
        <w:t>MarkUp</w:t>
      </w:r>
      <w:proofErr w:type="spellEnd"/>
      <w:r>
        <w:rPr>
          <w:rFonts w:ascii="Arial" w:hAnsi="Arial"/>
          <w:sz w:val="21"/>
        </w:rPr>
        <w:t xml:space="preserve"> that recognizes sustainable innovation in agribusiness, including ethical socio-environmental initiatives. For example, </w:t>
      </w:r>
      <w:hyperlink r:id="rId12" w:history="1">
        <w:r>
          <w:rPr>
            <w:rStyle w:val="Collegamentoipertestuale"/>
            <w:rFonts w:ascii="Arial" w:hAnsi="Arial"/>
            <w:sz w:val="21"/>
          </w:rPr>
          <w:t>in 2021 the Award went</w:t>
        </w:r>
      </w:hyperlink>
      <w:r>
        <w:rPr>
          <w:rFonts w:ascii="Arial" w:hAnsi="Arial"/>
          <w:sz w:val="21"/>
        </w:rPr>
        <w:t>, among others, to a project for the sustainable cultivation of teff in Ethiopia, the local traditional cereal; an initiative to support cocoa farmers in Uganda; and an urban gardens project, which reduces waste by promoting proximity to the consumer.</w:t>
      </w:r>
    </w:p>
    <w:p w14:paraId="2B9CC468" w14:textId="77777777" w:rsidR="00432BBF" w:rsidRPr="00474709" w:rsidRDefault="00432BBF" w:rsidP="00544495">
      <w:pPr>
        <w:spacing w:after="0"/>
        <w:jc w:val="both"/>
        <w:rPr>
          <w:rFonts w:ascii="Arial" w:hAnsi="Arial" w:cs="Arial"/>
          <w:sz w:val="21"/>
          <w:szCs w:val="20"/>
          <w:highlight w:val="yellow"/>
        </w:rPr>
      </w:pPr>
    </w:p>
    <w:p w14:paraId="2E83DFF0" w14:textId="6C1F32FF" w:rsidR="00544495" w:rsidRPr="00474709" w:rsidRDefault="00432BBF" w:rsidP="00544495">
      <w:pPr>
        <w:spacing w:after="0"/>
        <w:jc w:val="both"/>
        <w:rPr>
          <w:rFonts w:ascii="Arial" w:hAnsi="Arial" w:cs="Arial"/>
          <w:sz w:val="21"/>
          <w:szCs w:val="20"/>
          <w:highlight w:val="yellow"/>
        </w:rPr>
      </w:pPr>
      <w:r>
        <w:rPr>
          <w:rFonts w:ascii="Arial" w:hAnsi="Arial"/>
          <w:sz w:val="21"/>
        </w:rPr>
        <w:t xml:space="preserve">Produced in collaboration with </w:t>
      </w:r>
      <w:r>
        <w:rPr>
          <w:rFonts w:ascii="Arial" w:hAnsi="Arial"/>
          <w:b/>
          <w:sz w:val="21"/>
        </w:rPr>
        <w:t>Ambassadors of Taste</w:t>
      </w:r>
      <w:r>
        <w:rPr>
          <w:rFonts w:ascii="Arial" w:hAnsi="Arial"/>
          <w:sz w:val="21"/>
        </w:rPr>
        <w:t xml:space="preserve">, </w:t>
      </w:r>
      <w:hyperlink r:id="rId13" w:history="1">
        <w:r>
          <w:rPr>
            <w:rStyle w:val="Collegamentoipertestuale"/>
            <w:rFonts w:ascii="Arial" w:hAnsi="Arial"/>
            <w:sz w:val="21"/>
          </w:rPr>
          <w:t>the Taste Arena</w:t>
        </w:r>
      </w:hyperlink>
      <w:r>
        <w:rPr>
          <w:rFonts w:ascii="Arial" w:hAnsi="Arial"/>
          <w:sz w:val="21"/>
        </w:rPr>
        <w:t xml:space="preserve"> will be a place to meet the great protagonists of our cuisine, but also the beginning of an international journey that mixes the flavors of the world with Italian authenticity in search of a more conscious, responsible and sustainable food style. Guides for this exploration will be VIP chefs Gianfranco </w:t>
      </w:r>
      <w:proofErr w:type="spellStart"/>
      <w:r>
        <w:rPr>
          <w:rFonts w:ascii="Arial" w:hAnsi="Arial"/>
          <w:sz w:val="21"/>
        </w:rPr>
        <w:t>Pascucci</w:t>
      </w:r>
      <w:proofErr w:type="spellEnd"/>
      <w:r>
        <w:rPr>
          <w:rFonts w:ascii="Arial" w:hAnsi="Arial"/>
          <w:sz w:val="21"/>
        </w:rPr>
        <w:t xml:space="preserve">, owner of </w:t>
      </w:r>
      <w:proofErr w:type="spellStart"/>
      <w:r>
        <w:rPr>
          <w:rFonts w:ascii="Arial" w:hAnsi="Arial"/>
          <w:sz w:val="21"/>
        </w:rPr>
        <w:t>Pascucci</w:t>
      </w:r>
      <w:proofErr w:type="spellEnd"/>
      <w:r>
        <w:rPr>
          <w:rFonts w:ascii="Arial" w:hAnsi="Arial"/>
          <w:sz w:val="21"/>
        </w:rPr>
        <w:t xml:space="preserve"> al </w:t>
      </w:r>
      <w:proofErr w:type="spellStart"/>
      <w:r>
        <w:rPr>
          <w:rFonts w:ascii="Arial" w:hAnsi="Arial"/>
          <w:sz w:val="21"/>
        </w:rPr>
        <w:t>Porticciolo</w:t>
      </w:r>
      <w:proofErr w:type="spellEnd"/>
      <w:r>
        <w:rPr>
          <w:rFonts w:ascii="Arial" w:hAnsi="Arial"/>
          <w:sz w:val="21"/>
        </w:rPr>
        <w:t xml:space="preserve"> (Fiumicino, Italy); Giancarlo </w:t>
      </w:r>
      <w:proofErr w:type="spellStart"/>
      <w:r>
        <w:rPr>
          <w:rFonts w:ascii="Arial" w:hAnsi="Arial"/>
          <w:sz w:val="21"/>
        </w:rPr>
        <w:t>Perbellini</w:t>
      </w:r>
      <w:proofErr w:type="spellEnd"/>
      <w:r>
        <w:rPr>
          <w:rFonts w:ascii="Arial" w:hAnsi="Arial"/>
          <w:sz w:val="21"/>
        </w:rPr>
        <w:t xml:space="preserve">, owner of Casa </w:t>
      </w:r>
      <w:proofErr w:type="spellStart"/>
      <w:r>
        <w:rPr>
          <w:rFonts w:ascii="Arial" w:hAnsi="Arial"/>
          <w:sz w:val="21"/>
        </w:rPr>
        <w:t>Perbellini</w:t>
      </w:r>
      <w:proofErr w:type="spellEnd"/>
      <w:r>
        <w:rPr>
          <w:rFonts w:ascii="Arial" w:hAnsi="Arial"/>
          <w:sz w:val="21"/>
        </w:rPr>
        <w:t xml:space="preserve"> (Verona, Italy); Marco Sacco, owner of Il Piccolo Lago (</w:t>
      </w:r>
      <w:proofErr w:type="spellStart"/>
      <w:r>
        <w:rPr>
          <w:rFonts w:ascii="Arial" w:hAnsi="Arial"/>
          <w:sz w:val="21"/>
        </w:rPr>
        <w:t>Verbania</w:t>
      </w:r>
      <w:proofErr w:type="spellEnd"/>
      <w:r>
        <w:rPr>
          <w:rFonts w:ascii="Arial" w:hAnsi="Arial"/>
          <w:sz w:val="21"/>
        </w:rPr>
        <w:t xml:space="preserve">, Italy); and Andrea </w:t>
      </w:r>
      <w:proofErr w:type="spellStart"/>
      <w:r>
        <w:rPr>
          <w:rFonts w:ascii="Arial" w:hAnsi="Arial"/>
          <w:sz w:val="21"/>
        </w:rPr>
        <w:t>Scarpati</w:t>
      </w:r>
      <w:proofErr w:type="spellEnd"/>
      <w:r>
        <w:rPr>
          <w:rFonts w:ascii="Arial" w:hAnsi="Arial"/>
          <w:sz w:val="21"/>
        </w:rPr>
        <w:t xml:space="preserve">, owner of </w:t>
      </w:r>
      <w:proofErr w:type="spellStart"/>
      <w:r>
        <w:rPr>
          <w:rFonts w:ascii="Arial" w:hAnsi="Arial"/>
          <w:sz w:val="21"/>
        </w:rPr>
        <w:t>Sapori</w:t>
      </w:r>
      <w:proofErr w:type="spellEnd"/>
      <w:r>
        <w:rPr>
          <w:rFonts w:ascii="Arial" w:hAnsi="Arial"/>
          <w:sz w:val="21"/>
        </w:rPr>
        <w:t xml:space="preserve"> Restaurant (Leicester, UK).</w:t>
      </w:r>
    </w:p>
    <w:p w14:paraId="0312CE26" w14:textId="77777777" w:rsidR="00432BBF" w:rsidRPr="00474709" w:rsidRDefault="00432BBF" w:rsidP="00544495">
      <w:pPr>
        <w:spacing w:after="0"/>
        <w:jc w:val="both"/>
        <w:rPr>
          <w:rFonts w:ascii="Arial" w:hAnsi="Arial" w:cs="Arial"/>
          <w:sz w:val="21"/>
          <w:szCs w:val="20"/>
          <w:highlight w:val="yellow"/>
        </w:rPr>
      </w:pPr>
    </w:p>
    <w:p w14:paraId="6FBBD205" w14:textId="50D7EDFD" w:rsidR="00B62DCD" w:rsidRPr="00474709" w:rsidRDefault="001B1521" w:rsidP="00B62DCD">
      <w:pPr>
        <w:spacing w:after="0"/>
        <w:jc w:val="both"/>
        <w:rPr>
          <w:rFonts w:ascii="Arial" w:hAnsi="Arial" w:cs="Arial"/>
          <w:sz w:val="21"/>
          <w:szCs w:val="20"/>
        </w:rPr>
      </w:pPr>
      <w:r>
        <w:rPr>
          <w:rFonts w:ascii="Arial" w:hAnsi="Arial"/>
          <w:sz w:val="21"/>
        </w:rPr>
        <w:t>In turn</w:t>
      </w:r>
      <w:r>
        <w:rPr>
          <w:rFonts w:ascii="Arial" w:hAnsi="Arial"/>
          <w:b/>
          <w:sz w:val="21"/>
        </w:rPr>
        <w:t>, Evolution Plaza</w:t>
      </w:r>
      <w:r>
        <w:rPr>
          <w:rFonts w:ascii="Arial" w:hAnsi="Arial"/>
          <w:sz w:val="21"/>
        </w:rPr>
        <w:t xml:space="preserve"> will be the stage where the latest innovations in digital technologies regarding e-commerce, food delivery, apps, supporting technologies and blockchain will be shared. Experts on technology, new applications, and the latest solutions in agribusiness will discuss these topics. The Start Up Area, on the other hand, will be a showcase where the youngest and most dynamic companies will present innovative products, creating and narrating developments in their ever-evolving range. Presentation of new, or significantly improved, product implementations is also planned.</w:t>
      </w:r>
    </w:p>
    <w:p w14:paraId="0E4AD182" w14:textId="77777777" w:rsidR="00B62DCD" w:rsidRPr="00474709" w:rsidRDefault="00B62DCD" w:rsidP="00544495">
      <w:pPr>
        <w:spacing w:after="0"/>
        <w:jc w:val="both"/>
        <w:rPr>
          <w:rFonts w:ascii="Arial" w:hAnsi="Arial" w:cs="Arial"/>
          <w:sz w:val="21"/>
          <w:szCs w:val="20"/>
          <w:highlight w:val="yellow"/>
        </w:rPr>
      </w:pPr>
    </w:p>
    <w:p w14:paraId="356B8253" w14:textId="151D823F" w:rsidR="00B62DCD" w:rsidRPr="00474709" w:rsidRDefault="00B62DCD" w:rsidP="00B62DCD">
      <w:pPr>
        <w:spacing w:after="0"/>
        <w:jc w:val="both"/>
        <w:rPr>
          <w:rFonts w:ascii="Arial" w:hAnsi="Arial" w:cs="Arial"/>
          <w:b/>
          <w:bCs/>
          <w:sz w:val="21"/>
          <w:szCs w:val="20"/>
        </w:rPr>
      </w:pPr>
      <w:r>
        <w:rPr>
          <w:rFonts w:ascii="Arial" w:hAnsi="Arial"/>
          <w:b/>
          <w:sz w:val="21"/>
        </w:rPr>
        <w:t xml:space="preserve">Finally, the Enoteca by the Italian Wine Union </w:t>
      </w:r>
    </w:p>
    <w:p w14:paraId="6E3F3680" w14:textId="183874B1" w:rsidR="00544495" w:rsidRPr="00474709" w:rsidRDefault="00B62DCD" w:rsidP="00544495">
      <w:pPr>
        <w:spacing w:after="0"/>
        <w:jc w:val="both"/>
        <w:rPr>
          <w:rFonts w:ascii="Arial" w:hAnsi="Arial" w:cs="Arial"/>
          <w:sz w:val="21"/>
          <w:szCs w:val="20"/>
          <w:highlight w:val="yellow"/>
        </w:rPr>
      </w:pPr>
      <w:r>
        <w:rPr>
          <w:rFonts w:ascii="Arial" w:hAnsi="Arial"/>
          <w:sz w:val="21"/>
        </w:rPr>
        <w:t xml:space="preserve">An event area dedicated to good wine in which it will be possible to participate in tastings, </w:t>
      </w:r>
      <w:proofErr w:type="gramStart"/>
      <w:r>
        <w:rPr>
          <w:rFonts w:ascii="Arial" w:hAnsi="Arial"/>
          <w:sz w:val="21"/>
        </w:rPr>
        <w:t>conferences</w:t>
      </w:r>
      <w:proofErr w:type="gramEnd"/>
      <w:r>
        <w:rPr>
          <w:rFonts w:ascii="Arial" w:hAnsi="Arial"/>
          <w:sz w:val="21"/>
        </w:rPr>
        <w:t xml:space="preserve"> and seminars in order to learn about, recognize and appreciate the vine and viticulture to the fullest with a new approach marked by networking, as part of the TUTTO</w:t>
      </w:r>
      <w:r w:rsidRPr="009D3904">
        <w:rPr>
          <w:rFonts w:ascii="Arial" w:hAnsi="Arial"/>
          <w:b/>
          <w:bCs/>
          <w:sz w:val="21"/>
        </w:rPr>
        <w:t>WINE</w:t>
      </w:r>
      <w:r>
        <w:rPr>
          <w:rFonts w:ascii="Arial" w:hAnsi="Arial"/>
          <w:sz w:val="21"/>
        </w:rPr>
        <w:t xml:space="preserve"> sector.</w:t>
      </w:r>
    </w:p>
    <w:p w14:paraId="53F2FCA6" w14:textId="48E16019" w:rsidR="0008654F" w:rsidRPr="00474709" w:rsidRDefault="0008654F" w:rsidP="0082519D">
      <w:pPr>
        <w:spacing w:after="0"/>
        <w:jc w:val="both"/>
        <w:rPr>
          <w:rFonts w:ascii="Arial" w:hAnsi="Arial" w:cs="Arial"/>
          <w:sz w:val="21"/>
          <w:szCs w:val="20"/>
        </w:rPr>
      </w:pPr>
    </w:p>
    <w:p w14:paraId="093088F6" w14:textId="77777777" w:rsidR="00B62DCD" w:rsidRPr="00474709" w:rsidRDefault="00B62DCD" w:rsidP="0082519D">
      <w:pPr>
        <w:spacing w:after="0"/>
        <w:jc w:val="both"/>
        <w:rPr>
          <w:rFonts w:ascii="Arial" w:hAnsi="Arial" w:cs="Arial"/>
          <w:sz w:val="21"/>
          <w:szCs w:val="20"/>
        </w:rPr>
      </w:pPr>
    </w:p>
    <w:p w14:paraId="30BA074A" w14:textId="77777777" w:rsidR="00544495" w:rsidRPr="00474709" w:rsidRDefault="00544495" w:rsidP="00544495">
      <w:pPr>
        <w:spacing w:after="0"/>
        <w:jc w:val="both"/>
        <w:rPr>
          <w:rFonts w:ascii="Arial" w:hAnsi="Arial" w:cs="Arial"/>
          <w:b/>
          <w:sz w:val="21"/>
          <w:szCs w:val="20"/>
        </w:rPr>
      </w:pPr>
      <w:r>
        <w:rPr>
          <w:rFonts w:ascii="Arial" w:hAnsi="Arial"/>
          <w:b/>
          <w:sz w:val="21"/>
        </w:rPr>
        <w:lastRenderedPageBreak/>
        <w:t>An international lineup under the banner of quality</w:t>
      </w:r>
    </w:p>
    <w:p w14:paraId="5D4F0E3A" w14:textId="5872E498" w:rsidR="005B4B66" w:rsidRPr="00474709" w:rsidRDefault="00B62DCD" w:rsidP="005B4B66">
      <w:pPr>
        <w:spacing w:after="0"/>
        <w:jc w:val="both"/>
        <w:rPr>
          <w:rFonts w:ascii="Arial" w:hAnsi="Arial" w:cs="Arial"/>
          <w:sz w:val="21"/>
          <w:szCs w:val="20"/>
        </w:rPr>
      </w:pPr>
      <w:proofErr w:type="gramStart"/>
      <w:r>
        <w:rPr>
          <w:rFonts w:ascii="Arial" w:hAnsi="Arial"/>
          <w:sz w:val="21"/>
        </w:rPr>
        <w:t>Also</w:t>
      </w:r>
      <w:proofErr w:type="gramEnd"/>
      <w:r>
        <w:rPr>
          <w:rFonts w:ascii="Arial" w:hAnsi="Arial"/>
          <w:sz w:val="21"/>
        </w:rPr>
        <w:t xml:space="preserve"> on the subject of exhibition layout, particularly large representations will come from, in order, Spain, the Netherlands, Belgium, Germany, Greece, Ireland, Denmark, Turkey and the USA. Numerous countries will also bring their first-time exhibitors, such as, Ecuador, Faroe Islands, New Zealand, Romania, Sri Lanka, Sweden, Switzerland, Taiwan, and Hungary. Among professional visitors, high-profile buyers from around the world, such as large international retail chains, are expected.</w:t>
      </w:r>
    </w:p>
    <w:p w14:paraId="0220D9E3" w14:textId="41539808" w:rsidR="0008654F" w:rsidRPr="00474709" w:rsidRDefault="0008654F" w:rsidP="0008654F">
      <w:pPr>
        <w:spacing w:after="0"/>
        <w:jc w:val="both"/>
        <w:rPr>
          <w:rFonts w:ascii="Arial" w:hAnsi="Arial" w:cs="Arial"/>
          <w:sz w:val="21"/>
          <w:szCs w:val="20"/>
        </w:rPr>
      </w:pPr>
    </w:p>
    <w:p w14:paraId="3EFC3816" w14:textId="2A65350F" w:rsidR="0008654F" w:rsidRPr="00474709" w:rsidRDefault="002E1CCE" w:rsidP="00685589">
      <w:pPr>
        <w:spacing w:after="0"/>
        <w:jc w:val="both"/>
        <w:rPr>
          <w:rFonts w:ascii="Arial" w:hAnsi="Arial" w:cs="Arial"/>
          <w:sz w:val="21"/>
          <w:szCs w:val="20"/>
        </w:rPr>
      </w:pPr>
      <w:r>
        <w:rPr>
          <w:rFonts w:ascii="Arial" w:hAnsi="Arial"/>
          <w:sz w:val="21"/>
        </w:rPr>
        <w:t>This year's event is aiming for pre-Covid numbers and</w:t>
      </w:r>
      <w:proofErr w:type="gramStart"/>
      <w:r>
        <w:rPr>
          <w:rFonts w:ascii="Arial" w:hAnsi="Arial"/>
          <w:sz w:val="21"/>
        </w:rPr>
        <w:t>, in particular, with</w:t>
      </w:r>
      <w:proofErr w:type="gramEnd"/>
      <w:r>
        <w:rPr>
          <w:rFonts w:ascii="Arial" w:hAnsi="Arial"/>
          <w:sz w:val="21"/>
        </w:rPr>
        <w:t xml:space="preserve"> four months to go before the ribbon-cutting ceremony, the TUTTO</w:t>
      </w:r>
      <w:r>
        <w:rPr>
          <w:rFonts w:ascii="Arial" w:hAnsi="Arial"/>
          <w:b/>
          <w:bCs/>
          <w:sz w:val="21"/>
        </w:rPr>
        <w:t>GROCERY</w:t>
      </w:r>
      <w:r>
        <w:rPr>
          <w:rFonts w:ascii="Arial" w:hAnsi="Arial"/>
          <w:sz w:val="21"/>
        </w:rPr>
        <w:t>, TUTTO</w:t>
      </w:r>
      <w:r>
        <w:rPr>
          <w:rFonts w:ascii="Arial" w:hAnsi="Arial"/>
          <w:b/>
          <w:bCs/>
          <w:sz w:val="21"/>
        </w:rPr>
        <w:t>SEAFOOD</w:t>
      </w:r>
      <w:r>
        <w:rPr>
          <w:rFonts w:ascii="Arial" w:hAnsi="Arial"/>
          <w:sz w:val="21"/>
        </w:rPr>
        <w:t xml:space="preserve"> and TUTTO</w:t>
      </w:r>
      <w:r>
        <w:rPr>
          <w:rFonts w:ascii="Arial" w:hAnsi="Arial"/>
          <w:b/>
          <w:bCs/>
          <w:sz w:val="21"/>
        </w:rPr>
        <w:t>FROZEN</w:t>
      </w:r>
      <w:r>
        <w:rPr>
          <w:rFonts w:ascii="Arial" w:hAnsi="Arial"/>
          <w:sz w:val="21"/>
        </w:rPr>
        <w:t xml:space="preserve"> sectors are already with waiting lists with the participation of all the big names in the industry. Top player and strong foreign presence also in the TUTTO</w:t>
      </w:r>
      <w:r>
        <w:rPr>
          <w:rFonts w:ascii="Arial" w:hAnsi="Arial"/>
          <w:b/>
          <w:bCs/>
          <w:sz w:val="21"/>
        </w:rPr>
        <w:t>MEAT</w:t>
      </w:r>
      <w:r>
        <w:rPr>
          <w:rFonts w:ascii="Arial" w:hAnsi="Arial"/>
          <w:sz w:val="21"/>
        </w:rPr>
        <w:t xml:space="preserve"> and TUTTO</w:t>
      </w:r>
      <w:r>
        <w:rPr>
          <w:rFonts w:ascii="Arial" w:hAnsi="Arial"/>
          <w:b/>
          <w:bCs/>
          <w:sz w:val="21"/>
        </w:rPr>
        <w:t>DAIRY</w:t>
      </w:r>
      <w:r>
        <w:rPr>
          <w:rFonts w:ascii="Arial" w:hAnsi="Arial"/>
          <w:sz w:val="21"/>
        </w:rPr>
        <w:t xml:space="preserve"> sectors. </w:t>
      </w:r>
    </w:p>
    <w:p w14:paraId="461B8415" w14:textId="77777777" w:rsidR="0008654F" w:rsidRPr="00474709" w:rsidRDefault="0008654F" w:rsidP="0008654F">
      <w:pPr>
        <w:spacing w:after="0"/>
        <w:jc w:val="both"/>
        <w:rPr>
          <w:rFonts w:ascii="Arial" w:hAnsi="Arial" w:cs="Arial"/>
          <w:sz w:val="21"/>
          <w:szCs w:val="20"/>
        </w:rPr>
      </w:pPr>
    </w:p>
    <w:p w14:paraId="622CE056" w14:textId="3B6AB915" w:rsidR="00685589" w:rsidRPr="009D3904" w:rsidRDefault="00685589" w:rsidP="00FD100E">
      <w:pPr>
        <w:spacing w:after="0"/>
        <w:jc w:val="both"/>
        <w:rPr>
          <w:rFonts w:ascii="Arial" w:hAnsi="Arial" w:cs="Arial"/>
          <w:sz w:val="21"/>
          <w:szCs w:val="20"/>
          <w:lang w:val="it-IT"/>
        </w:rPr>
      </w:pPr>
      <w:r>
        <w:rPr>
          <w:rFonts w:ascii="Arial" w:hAnsi="Arial"/>
          <w:sz w:val="21"/>
        </w:rPr>
        <w:t xml:space="preserve">Flanking the big names is </w:t>
      </w:r>
      <w:r>
        <w:rPr>
          <w:rFonts w:ascii="Arial" w:hAnsi="Arial"/>
          <w:b/>
          <w:sz w:val="21"/>
        </w:rPr>
        <w:t>also an important presence of Italian PDO and PGI consortiums and foreign collectives</w:t>
      </w:r>
      <w:r>
        <w:rPr>
          <w:rFonts w:ascii="Arial" w:hAnsi="Arial"/>
          <w:sz w:val="21"/>
        </w:rPr>
        <w:t xml:space="preserve">, which will enable an even more incisive collaborative supply chain approach. </w:t>
      </w:r>
      <w:proofErr w:type="spellStart"/>
      <w:r w:rsidRPr="009D3904">
        <w:rPr>
          <w:rFonts w:ascii="Arial" w:hAnsi="Arial"/>
          <w:sz w:val="21"/>
          <w:lang w:val="it-IT"/>
        </w:rPr>
        <w:t>Italian</w:t>
      </w:r>
      <w:proofErr w:type="spellEnd"/>
      <w:r w:rsidRPr="009D3904">
        <w:rPr>
          <w:rFonts w:ascii="Arial" w:hAnsi="Arial"/>
          <w:sz w:val="21"/>
          <w:lang w:val="it-IT"/>
        </w:rPr>
        <w:t xml:space="preserve"> consortia include, </w:t>
      </w:r>
      <w:proofErr w:type="spellStart"/>
      <w:r w:rsidRPr="009D3904">
        <w:rPr>
          <w:rFonts w:ascii="Arial" w:hAnsi="Arial"/>
          <w:sz w:val="21"/>
          <w:lang w:val="it-IT"/>
        </w:rPr>
        <w:t>among</w:t>
      </w:r>
      <w:proofErr w:type="spellEnd"/>
      <w:r w:rsidRPr="009D3904">
        <w:rPr>
          <w:rFonts w:ascii="Arial" w:hAnsi="Arial"/>
          <w:sz w:val="21"/>
          <w:lang w:val="it-IT"/>
        </w:rPr>
        <w:t xml:space="preserve"> </w:t>
      </w:r>
      <w:proofErr w:type="spellStart"/>
      <w:r w:rsidRPr="009D3904">
        <w:rPr>
          <w:rFonts w:ascii="Arial" w:hAnsi="Arial"/>
          <w:sz w:val="21"/>
          <w:lang w:val="it-IT"/>
        </w:rPr>
        <w:t>others</w:t>
      </w:r>
      <w:proofErr w:type="spellEnd"/>
      <w:r w:rsidRPr="009D3904">
        <w:rPr>
          <w:rFonts w:ascii="Arial" w:hAnsi="Arial"/>
          <w:sz w:val="21"/>
          <w:lang w:val="it-IT"/>
        </w:rPr>
        <w:t xml:space="preserve">: </w:t>
      </w:r>
      <w:proofErr w:type="spellStart"/>
      <w:r w:rsidRPr="009D3904">
        <w:rPr>
          <w:rFonts w:ascii="Arial" w:hAnsi="Arial"/>
          <w:b/>
          <w:sz w:val="21"/>
          <w:lang w:val="it-IT"/>
        </w:rPr>
        <w:t>Balsamic</w:t>
      </w:r>
      <w:proofErr w:type="spellEnd"/>
      <w:r w:rsidRPr="009D3904">
        <w:rPr>
          <w:rFonts w:ascii="Arial" w:hAnsi="Arial"/>
          <w:b/>
          <w:sz w:val="21"/>
          <w:lang w:val="it-IT"/>
        </w:rPr>
        <w:t xml:space="preserve"> </w:t>
      </w:r>
      <w:proofErr w:type="spellStart"/>
      <w:r w:rsidRPr="009D3904">
        <w:rPr>
          <w:rFonts w:ascii="Arial" w:hAnsi="Arial"/>
          <w:b/>
          <w:sz w:val="21"/>
          <w:lang w:val="it-IT"/>
        </w:rPr>
        <w:t>Vinegar</w:t>
      </w:r>
      <w:proofErr w:type="spellEnd"/>
      <w:r w:rsidRPr="009D3904">
        <w:rPr>
          <w:rFonts w:ascii="Arial" w:hAnsi="Arial"/>
          <w:b/>
          <w:sz w:val="21"/>
          <w:lang w:val="it-IT"/>
        </w:rPr>
        <w:t xml:space="preserve"> of Modena, Finocchiona, Gorgonzola </w:t>
      </w:r>
      <w:proofErr w:type="spellStart"/>
      <w:r w:rsidRPr="009D3904">
        <w:rPr>
          <w:rFonts w:ascii="Arial" w:hAnsi="Arial"/>
          <w:b/>
          <w:sz w:val="21"/>
          <w:lang w:val="it-IT"/>
        </w:rPr>
        <w:t>Cheese</w:t>
      </w:r>
      <w:proofErr w:type="spellEnd"/>
      <w:r w:rsidRPr="009D3904">
        <w:rPr>
          <w:rFonts w:ascii="Arial" w:hAnsi="Arial"/>
          <w:b/>
          <w:sz w:val="21"/>
          <w:lang w:val="it-IT"/>
        </w:rPr>
        <w:t xml:space="preserve">, Montasio </w:t>
      </w:r>
      <w:proofErr w:type="spellStart"/>
      <w:r w:rsidRPr="009D3904">
        <w:rPr>
          <w:rFonts w:ascii="Arial" w:hAnsi="Arial"/>
          <w:b/>
          <w:sz w:val="21"/>
          <w:lang w:val="it-IT"/>
        </w:rPr>
        <w:t>Cheese</w:t>
      </w:r>
      <w:proofErr w:type="spellEnd"/>
      <w:r w:rsidRPr="009D3904">
        <w:rPr>
          <w:rFonts w:ascii="Arial" w:hAnsi="Arial"/>
          <w:b/>
          <w:sz w:val="21"/>
          <w:lang w:val="it-IT"/>
        </w:rPr>
        <w:t>, Mozzarella di Bufala Campana, Parmigiano Reggiano, Pecorino Romano, Pasta di Gragnano, Pecorino Toscano, Prosciutto Toscano</w:t>
      </w:r>
      <w:r w:rsidRPr="009D3904">
        <w:rPr>
          <w:rFonts w:ascii="Arial" w:hAnsi="Arial"/>
          <w:sz w:val="21"/>
          <w:lang w:val="it-IT"/>
        </w:rPr>
        <w:t>.</w:t>
      </w:r>
    </w:p>
    <w:p w14:paraId="49D81F1C" w14:textId="0B616D6A" w:rsidR="0097286E" w:rsidRPr="009D3904" w:rsidRDefault="0097286E" w:rsidP="0097286E">
      <w:pPr>
        <w:spacing w:after="0"/>
        <w:jc w:val="both"/>
        <w:rPr>
          <w:rFonts w:ascii="Arial" w:hAnsi="Arial" w:cs="Arial"/>
          <w:sz w:val="21"/>
          <w:szCs w:val="20"/>
          <w:lang w:val="it-IT"/>
        </w:rPr>
      </w:pPr>
    </w:p>
    <w:p w14:paraId="451F1A9D" w14:textId="25A322A1" w:rsidR="0008654F" w:rsidRPr="00474709" w:rsidRDefault="001B1521" w:rsidP="0008654F">
      <w:pPr>
        <w:spacing w:after="0"/>
        <w:jc w:val="both"/>
        <w:rPr>
          <w:rFonts w:ascii="Arial" w:hAnsi="Arial" w:cs="Arial"/>
          <w:sz w:val="21"/>
          <w:szCs w:val="20"/>
        </w:rPr>
      </w:pPr>
      <w:r>
        <w:rPr>
          <w:rFonts w:ascii="Arial" w:hAnsi="Arial"/>
          <w:sz w:val="21"/>
        </w:rPr>
        <w:t xml:space="preserve">Also in the exhibition layout, new this year will be the </w:t>
      </w:r>
      <w:proofErr w:type="spellStart"/>
      <w:r>
        <w:rPr>
          <w:rFonts w:ascii="Arial" w:hAnsi="Arial"/>
          <w:b/>
          <w:sz w:val="21"/>
        </w:rPr>
        <w:t>GreenTrail</w:t>
      </w:r>
      <w:proofErr w:type="spellEnd"/>
      <w:r>
        <w:rPr>
          <w:rFonts w:ascii="Arial" w:hAnsi="Arial"/>
          <w:sz w:val="21"/>
        </w:rPr>
        <w:t xml:space="preserve">: a transversal pathway identified by a specific visual identity and dedicated signage, which will help people discover green, plant-based, km zero, as well as healthy, rich-in and free-from products through all areas of the event and at the stands of all exhibitors, with a view to encouraging the fight against waste by facilitating healthier, sustainable and responsible food choices. The most active countries in the event in these segments include Estonia, France, Germany, </w:t>
      </w:r>
      <w:proofErr w:type="gramStart"/>
      <w:r>
        <w:rPr>
          <w:rFonts w:ascii="Arial" w:hAnsi="Arial"/>
          <w:sz w:val="21"/>
        </w:rPr>
        <w:t>Ireland</w:t>
      </w:r>
      <w:proofErr w:type="gramEnd"/>
      <w:r>
        <w:rPr>
          <w:rFonts w:ascii="Arial" w:hAnsi="Arial"/>
          <w:sz w:val="21"/>
        </w:rPr>
        <w:t xml:space="preserve"> and the Netherlands. </w:t>
      </w:r>
    </w:p>
    <w:p w14:paraId="4AC7A159" w14:textId="77777777" w:rsidR="0008654F" w:rsidRPr="00474709" w:rsidRDefault="0008654F" w:rsidP="0082519D">
      <w:pPr>
        <w:spacing w:after="0"/>
        <w:jc w:val="both"/>
        <w:rPr>
          <w:rFonts w:ascii="Arial" w:hAnsi="Arial" w:cs="Arial"/>
          <w:sz w:val="21"/>
          <w:szCs w:val="20"/>
        </w:rPr>
      </w:pPr>
    </w:p>
    <w:p w14:paraId="6370725A" w14:textId="174EC5B1" w:rsidR="00194181" w:rsidRPr="00474709" w:rsidRDefault="00661F0A" w:rsidP="0082519D">
      <w:pPr>
        <w:spacing w:after="0"/>
        <w:jc w:val="both"/>
        <w:rPr>
          <w:rFonts w:ascii="Arial" w:hAnsi="Arial" w:cs="Arial"/>
          <w:sz w:val="21"/>
          <w:szCs w:val="20"/>
        </w:rPr>
      </w:pPr>
      <w:r>
        <w:rPr>
          <w:rFonts w:ascii="Arial" w:hAnsi="Arial"/>
          <w:sz w:val="21"/>
        </w:rPr>
        <w:t xml:space="preserve">In the next edition-scheduled to be held at </w:t>
      </w:r>
      <w:proofErr w:type="spellStart"/>
      <w:r>
        <w:rPr>
          <w:rFonts w:ascii="Arial" w:hAnsi="Arial"/>
          <w:sz w:val="21"/>
        </w:rPr>
        <w:t>fieramilano</w:t>
      </w:r>
      <w:proofErr w:type="spellEnd"/>
      <w:r>
        <w:rPr>
          <w:rFonts w:ascii="Arial" w:hAnsi="Arial"/>
          <w:sz w:val="21"/>
        </w:rPr>
        <w:t xml:space="preserve"> from May 8 to 11, 2023- TUTTO</w:t>
      </w:r>
      <w:r w:rsidRPr="00D60F9E">
        <w:rPr>
          <w:rFonts w:ascii="Arial" w:hAnsi="Arial"/>
          <w:b/>
          <w:bCs/>
          <w:sz w:val="21"/>
        </w:rPr>
        <w:t>FOOD</w:t>
      </w:r>
      <w:r>
        <w:rPr>
          <w:rFonts w:ascii="Arial" w:hAnsi="Arial"/>
          <w:sz w:val="21"/>
        </w:rPr>
        <w:t xml:space="preserve"> will reintroduce the </w:t>
      </w:r>
      <w:r w:rsidRPr="00D60F9E">
        <w:rPr>
          <w:rFonts w:ascii="Arial" w:hAnsi="Arial"/>
          <w:bCs/>
          <w:sz w:val="21"/>
        </w:rPr>
        <w:t>TUTTO</w:t>
      </w:r>
      <w:r>
        <w:rPr>
          <w:rFonts w:ascii="Arial" w:hAnsi="Arial"/>
          <w:b/>
          <w:sz w:val="21"/>
        </w:rPr>
        <w:t>GOOD</w:t>
      </w:r>
      <w:r>
        <w:rPr>
          <w:rFonts w:ascii="Arial" w:hAnsi="Arial"/>
          <w:sz w:val="21"/>
        </w:rPr>
        <w:t xml:space="preserve"> initiative in collaboration with Banco </w:t>
      </w:r>
      <w:proofErr w:type="spellStart"/>
      <w:r>
        <w:rPr>
          <w:rFonts w:ascii="Arial" w:hAnsi="Arial"/>
          <w:sz w:val="21"/>
        </w:rPr>
        <w:t>Alimentare</w:t>
      </w:r>
      <w:proofErr w:type="spellEnd"/>
      <w:r>
        <w:rPr>
          <w:rFonts w:ascii="Arial" w:hAnsi="Arial"/>
          <w:sz w:val="21"/>
        </w:rPr>
        <w:t xml:space="preserve"> and other Third Sector entities, including Pane </w:t>
      </w:r>
      <w:proofErr w:type="spellStart"/>
      <w:r>
        <w:rPr>
          <w:rFonts w:ascii="Arial" w:hAnsi="Arial"/>
          <w:sz w:val="21"/>
        </w:rPr>
        <w:t>Quotidiano</w:t>
      </w:r>
      <w:proofErr w:type="spellEnd"/>
      <w:r>
        <w:rPr>
          <w:rFonts w:ascii="Arial" w:hAnsi="Arial"/>
          <w:sz w:val="21"/>
        </w:rPr>
        <w:t>, which over the years has made it possible to recover tons of usable food at the end of the event days.</w:t>
      </w:r>
    </w:p>
    <w:p w14:paraId="11EC080E" w14:textId="77777777" w:rsidR="00474709" w:rsidRPr="00474709" w:rsidRDefault="00474709" w:rsidP="0082519D">
      <w:pPr>
        <w:spacing w:after="0"/>
        <w:jc w:val="both"/>
        <w:rPr>
          <w:rFonts w:ascii="Arial" w:hAnsi="Arial" w:cs="Arial"/>
          <w:sz w:val="21"/>
          <w:szCs w:val="20"/>
        </w:rPr>
      </w:pPr>
    </w:p>
    <w:p w14:paraId="7DDA37FD" w14:textId="68A5BF61" w:rsidR="00322E24" w:rsidRPr="00474709" w:rsidRDefault="00322E24" w:rsidP="0082519D">
      <w:pPr>
        <w:spacing w:after="0"/>
        <w:jc w:val="both"/>
        <w:rPr>
          <w:rFonts w:ascii="Arial" w:hAnsi="Arial" w:cs="Arial"/>
          <w:sz w:val="21"/>
          <w:szCs w:val="20"/>
        </w:rPr>
      </w:pPr>
      <w:r>
        <w:rPr>
          <w:rFonts w:ascii="Arial" w:hAnsi="Arial"/>
          <w:sz w:val="21"/>
        </w:rPr>
        <w:t>TUTTO</w:t>
      </w:r>
      <w:r w:rsidRPr="00D60F9E">
        <w:rPr>
          <w:rFonts w:ascii="Arial" w:hAnsi="Arial"/>
          <w:b/>
          <w:bCs/>
          <w:sz w:val="21"/>
        </w:rPr>
        <w:t>FOOD</w:t>
      </w:r>
      <w:r>
        <w:rPr>
          <w:rFonts w:ascii="Arial" w:hAnsi="Arial"/>
          <w:sz w:val="21"/>
        </w:rPr>
        <w:t xml:space="preserve"> 2023 is taking place at </w:t>
      </w:r>
      <w:proofErr w:type="spellStart"/>
      <w:r>
        <w:rPr>
          <w:rFonts w:ascii="Arial" w:hAnsi="Arial"/>
          <w:sz w:val="21"/>
        </w:rPr>
        <w:t>fieramilano</w:t>
      </w:r>
      <w:proofErr w:type="spellEnd"/>
      <w:r>
        <w:rPr>
          <w:rFonts w:ascii="Arial" w:hAnsi="Arial"/>
          <w:sz w:val="21"/>
        </w:rPr>
        <w:t xml:space="preserve"> from May 8th-11th, 2023.</w:t>
      </w:r>
    </w:p>
    <w:p w14:paraId="107A23A0" w14:textId="2A73A0BD" w:rsidR="00322E24" w:rsidRPr="00474709" w:rsidRDefault="00322E24" w:rsidP="0082519D">
      <w:pPr>
        <w:spacing w:after="0"/>
        <w:jc w:val="both"/>
        <w:rPr>
          <w:rFonts w:ascii="Arial" w:hAnsi="Arial" w:cs="Arial"/>
          <w:sz w:val="21"/>
          <w:szCs w:val="20"/>
        </w:rPr>
      </w:pPr>
      <w:r>
        <w:rPr>
          <w:rFonts w:ascii="Arial" w:hAnsi="Arial"/>
          <w:sz w:val="21"/>
        </w:rPr>
        <w:t xml:space="preserve">For the latest information visit </w:t>
      </w:r>
      <w:hyperlink r:id="rId14" w:history="1">
        <w:r>
          <w:rPr>
            <w:rStyle w:val="Collegamentoipertestuale"/>
            <w:rFonts w:ascii="Arial" w:hAnsi="Arial"/>
            <w:sz w:val="21"/>
          </w:rPr>
          <w:t>www.tuttofood.it</w:t>
        </w:r>
      </w:hyperlink>
      <w:r>
        <w:rPr>
          <w:rFonts w:ascii="Arial" w:hAnsi="Arial"/>
          <w:sz w:val="21"/>
        </w:rPr>
        <w:t>, @TuttoFoodMilano.</w:t>
      </w:r>
    </w:p>
    <w:sectPr w:rsidR="00322E24" w:rsidRPr="00474709" w:rsidSect="00046587">
      <w:headerReference w:type="default" r:id="rId15"/>
      <w:footerReference w:type="default" r:id="rId16"/>
      <w:headerReference w:type="first" r:id="rId17"/>
      <w:footerReference w:type="first" r:id="rId18"/>
      <w:type w:val="continuous"/>
      <w:pgSz w:w="11906" w:h="16838" w:code="9"/>
      <w:pgMar w:top="3781" w:right="851" w:bottom="1560"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ACE3D" w14:textId="77777777" w:rsidR="00FC3E80" w:rsidRDefault="00FC3E80" w:rsidP="004214F0">
      <w:pPr>
        <w:spacing w:after="0" w:line="240" w:lineRule="auto"/>
      </w:pPr>
      <w:r>
        <w:separator/>
      </w:r>
    </w:p>
  </w:endnote>
  <w:endnote w:type="continuationSeparator" w:id="0">
    <w:p w14:paraId="7514A638" w14:textId="77777777" w:rsidR="00FC3E80" w:rsidRDefault="00FC3E80"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13D83859"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p w14:paraId="68F66FBE" w14:textId="77777777" w:rsidR="00E10E56" w:rsidRDefault="000F3A3B">
    <w:pPr>
      <w:pStyle w:val="Pidipagina"/>
    </w:pPr>
    <w:r>
      <w:rPr>
        <w:noProof/>
      </w:rPr>
      <w:drawing>
        <wp:anchor distT="0" distB="0" distL="114300" distR="114300" simplePos="0" relativeHeight="251682816" behindDoc="0" locked="0" layoutInCell="1" allowOverlap="1" wp14:anchorId="6B26ACD7" wp14:editId="45C19822">
          <wp:simplePos x="0" y="0"/>
          <wp:positionH relativeFrom="column">
            <wp:posOffset>1478915</wp:posOffset>
          </wp:positionH>
          <wp:positionV relativeFrom="paragraph">
            <wp:posOffset>0</wp:posOffset>
          </wp:positionV>
          <wp:extent cx="705485" cy="363220"/>
          <wp:effectExtent l="0" t="0" r="0" b="0"/>
          <wp:wrapNone/>
          <wp:docPr id="12" name="Immagine 12"/>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EC54" w14:textId="77777777" w:rsidR="007A0F22" w:rsidRDefault="000F3A3B" w:rsidP="000F3A3B">
    <w:pPr>
      <w:pStyle w:val="Pidipagina"/>
      <w:tabs>
        <w:tab w:val="clear" w:pos="4819"/>
        <w:tab w:val="clear" w:pos="9638"/>
        <w:tab w:val="left" w:pos="2505"/>
      </w:tabs>
    </w:pPr>
    <w:r>
      <w:rPr>
        <w:noProof/>
      </w:rPr>
      <w:drawing>
        <wp:anchor distT="0" distB="0" distL="114300" distR="114300" simplePos="0" relativeHeight="251680768" behindDoc="0" locked="0" layoutInCell="1" allowOverlap="1" wp14:anchorId="1C7CB98B" wp14:editId="77E6BB06">
          <wp:simplePos x="0" y="0"/>
          <wp:positionH relativeFrom="column">
            <wp:posOffset>1593215</wp:posOffset>
          </wp:positionH>
          <wp:positionV relativeFrom="paragraph">
            <wp:posOffset>28575</wp:posOffset>
          </wp:positionV>
          <wp:extent cx="705485" cy="363220"/>
          <wp:effectExtent l="0" t="0" r="0" b="0"/>
          <wp:wrapNone/>
          <wp:docPr id="234" name="Immagine 234"/>
          <wp:cNvGraphicFramePr/>
          <a:graphic xmlns:a="http://schemas.openxmlformats.org/drawingml/2006/main">
            <a:graphicData uri="http://schemas.openxmlformats.org/drawingml/2006/picture">
              <pic:pic xmlns:pic="http://schemas.openxmlformats.org/drawingml/2006/picture">
                <pic:nvPicPr>
                  <pic:cNvPr id="234" name="Immagine 2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485" cy="36322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9F9D7" w14:textId="77777777" w:rsidR="00FC3E80" w:rsidRDefault="00FC3E80" w:rsidP="004214F0">
      <w:pPr>
        <w:spacing w:after="0" w:line="240" w:lineRule="auto"/>
      </w:pPr>
      <w:r>
        <w:separator/>
      </w:r>
    </w:p>
  </w:footnote>
  <w:footnote w:type="continuationSeparator" w:id="0">
    <w:p w14:paraId="050E3DE6" w14:textId="77777777" w:rsidR="00FC3E80" w:rsidRDefault="00FC3E80"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1A36" w14:textId="77777777" w:rsidR="00E10E56" w:rsidRDefault="00C547D6" w:rsidP="00887F98">
    <w:pPr>
      <w:pStyle w:val="Intestazione"/>
    </w:pPr>
    <w:r>
      <w:rPr>
        <w:noProof/>
      </w:rPr>
      <w:drawing>
        <wp:anchor distT="0" distB="0" distL="114300" distR="114300" simplePos="0" relativeHeight="251684864" behindDoc="0" locked="0" layoutInCell="1" allowOverlap="1" wp14:anchorId="1638B816" wp14:editId="18FAE602">
          <wp:simplePos x="0" y="0"/>
          <wp:positionH relativeFrom="column">
            <wp:posOffset>4339590</wp:posOffset>
          </wp:positionH>
          <wp:positionV relativeFrom="paragraph">
            <wp:posOffset>117475</wp:posOffset>
          </wp:positionV>
          <wp:extent cx="2137410" cy="581025"/>
          <wp:effectExtent l="0" t="0" r="0" b="9525"/>
          <wp:wrapThrough wrapText="bothSides">
            <wp:wrapPolygon edited="0">
              <wp:start x="0" y="0"/>
              <wp:lineTo x="0" y="21246"/>
              <wp:lineTo x="21369" y="21246"/>
              <wp:lineTo x="21369"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uttofoodMila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410" cy="5810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7456" behindDoc="0" locked="0" layoutInCell="1" allowOverlap="1" wp14:anchorId="6C568F2D" wp14:editId="4FBF90E1">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69A1BFE0" w14:textId="77777777" w:rsidR="00C547D6" w:rsidRPr="009D3904" w:rsidRDefault="00C547D6" w:rsidP="00C547D6">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7D4AE76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Fiera Milano</w:t>
                          </w:r>
                          <w:r w:rsidRPr="009D3904">
                            <w:rPr>
                              <w:rFonts w:ascii="Arial" w:hAnsi="Arial"/>
                              <w:color w:val="007656"/>
                              <w:sz w:val="14"/>
                              <w:lang w:val="it-IT"/>
                            </w:rPr>
                            <w:t xml:space="preserve"> </w:t>
                          </w:r>
                        </w:p>
                        <w:p w14:paraId="3D9BBA33" w14:textId="77777777" w:rsidR="00C547D6" w:rsidRPr="009D3904" w:rsidRDefault="00C547D6" w:rsidP="00C547D6">
                          <w:pPr>
                            <w:pStyle w:val="Paragrafobase"/>
                            <w:suppressAutoHyphens/>
                            <w:spacing w:before="113"/>
                            <w:rPr>
                              <w:rFonts w:ascii="Arial" w:hAnsi="Arial" w:cs="Arial"/>
                              <w:color w:val="007656"/>
                              <w:spacing w:val="-1"/>
                              <w:sz w:val="14"/>
                              <w:szCs w:val="14"/>
                              <w:lang w:val="it-IT"/>
                            </w:rPr>
                          </w:pPr>
                          <w:r w:rsidRPr="009D3904">
                            <w:rPr>
                              <w:rFonts w:ascii="Arial" w:hAnsi="Arial"/>
                              <w:color w:val="007656"/>
                              <w:sz w:val="14"/>
                              <w:lang w:val="it-IT"/>
                            </w:rPr>
                            <w:t>Rosy Mazzanti</w:t>
                          </w:r>
                        </w:p>
                        <w:p w14:paraId="1A430C79"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Simone Zavettieri</w:t>
                          </w:r>
                        </w:p>
                        <w:p w14:paraId="19423E8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+39 0249977457</w:t>
                          </w:r>
                        </w:p>
                        <w:p w14:paraId="1D664A5E" w14:textId="2CCA87E4"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+39 335 6992328</w:t>
                          </w:r>
                        </w:p>
                        <w:p w14:paraId="783FB2E4"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press.host@fieramilano.it</w:t>
                          </w:r>
                        </w:p>
                        <w:p w14:paraId="3EBEBE41"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36958CF8" w14:textId="77777777" w:rsidR="00C547D6" w:rsidRPr="009D3904" w:rsidRDefault="00C547D6" w:rsidP="00C547D6">
                          <w:pPr>
                            <w:pStyle w:val="Paragrafobase"/>
                            <w:suppressAutoHyphens/>
                            <w:rPr>
                              <w:rFonts w:ascii="Arial" w:hAnsi="Arial" w:cs="Arial"/>
                              <w:b/>
                              <w:bCs/>
                              <w:color w:val="007656"/>
                              <w:spacing w:val="-1"/>
                              <w:sz w:val="14"/>
                              <w:szCs w:val="14"/>
                              <w:lang w:val="it-IT"/>
                            </w:rPr>
                          </w:pPr>
                        </w:p>
                        <w:p w14:paraId="224DD944" w14:textId="77777777" w:rsidR="00C547D6" w:rsidRPr="009D3904" w:rsidRDefault="00C547D6" w:rsidP="00C547D6">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1F94D102" w14:textId="77777777" w:rsidR="00C547D6" w:rsidRPr="009D3904" w:rsidRDefault="00C547D6" w:rsidP="00C547D6">
                          <w:pPr>
                            <w:pStyle w:val="Paragrafobase"/>
                            <w:suppressAutoHyphens/>
                            <w:rPr>
                              <w:rFonts w:ascii="Arial" w:hAnsi="Arial" w:cs="Arial"/>
                              <w:b/>
                              <w:color w:val="007656"/>
                              <w:spacing w:val="-1"/>
                              <w:sz w:val="14"/>
                              <w:szCs w:val="14"/>
                              <w:lang w:val="it-IT"/>
                            </w:rPr>
                          </w:pPr>
                          <w:r w:rsidRPr="009D3904">
                            <w:rPr>
                              <w:rFonts w:ascii="Arial" w:hAnsi="Arial"/>
                              <w:b/>
                              <w:color w:val="007656"/>
                              <w:sz w:val="14"/>
                              <w:lang w:val="it-IT"/>
                            </w:rPr>
                            <w:t>Il Quadrifoglio</w:t>
                          </w:r>
                        </w:p>
                        <w:p w14:paraId="2B230242"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Italy</w:t>
                          </w:r>
                        </w:p>
                        <w:p w14:paraId="791A7138"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Elisa Facchetti</w:t>
                          </w:r>
                        </w:p>
                        <w:p w14:paraId="067669FB"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07CC86BF"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2" w:history="1">
                            <w:r w:rsidR="00D70F65" w:rsidRPr="009D3904">
                              <w:rPr>
                                <w:rStyle w:val="Collegamentoipertestuale"/>
                                <w:rFonts w:ascii="Arial" w:hAnsi="Arial"/>
                                <w:color w:val="007656"/>
                                <w:sz w:val="14"/>
                                <w:u w:val="none"/>
                                <w:lang w:val="it-IT"/>
                              </w:rPr>
                              <w:t>account1@quacom.it</w:t>
                            </w:r>
                          </w:hyperlink>
                        </w:p>
                        <w:p w14:paraId="4C5A0894"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Abroad</w:t>
                          </w:r>
                        </w:p>
                        <w:p w14:paraId="350802A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Francesca Legnani</w:t>
                          </w:r>
                        </w:p>
                        <w:p w14:paraId="0F59FE2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0A772CCE"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3" w:history="1">
                            <w:r w:rsidR="00D70F65" w:rsidRPr="009D3904">
                              <w:rPr>
                                <w:rStyle w:val="Collegamentoipertestuale"/>
                                <w:rFonts w:ascii="Arial" w:hAnsi="Arial"/>
                                <w:color w:val="007656"/>
                                <w:sz w:val="14"/>
                                <w:u w:val="none"/>
                                <w:lang w:val="it-IT"/>
                              </w:rPr>
                              <w:t>press@quacom.it</w:t>
                            </w:r>
                          </w:hyperlink>
                        </w:p>
                        <w:p w14:paraId="18FE9522"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79ABF8F6"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557AFDB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 xml:space="preserve">Fiera Milano S.p.A. </w:t>
                          </w:r>
                        </w:p>
                        <w:p w14:paraId="6A65059D" w14:textId="77777777" w:rsidR="00C547D6" w:rsidRPr="001A0E54" w:rsidRDefault="00C547D6" w:rsidP="00C547D6">
                          <w:pPr>
                            <w:pStyle w:val="Paragrafobase"/>
                            <w:suppressAutoHyphens/>
                            <w:rPr>
                              <w:rFonts w:ascii="Arial" w:hAnsi="Arial" w:cs="Arial"/>
                              <w:color w:val="007656"/>
                              <w:spacing w:val="-1"/>
                              <w:sz w:val="14"/>
                              <w:szCs w:val="14"/>
                            </w:rPr>
                          </w:pPr>
                          <w:r>
                            <w:rPr>
                              <w:rFonts w:ascii="Arial" w:hAnsi="Arial"/>
                              <w:color w:val="007656"/>
                              <w:sz w:val="14"/>
                            </w:rPr>
                            <w:t>+39 02 4997 7134</w:t>
                          </w:r>
                        </w:p>
                        <w:p w14:paraId="40953C97" w14:textId="77777777" w:rsidR="00C547D6" w:rsidRPr="001A0E54" w:rsidRDefault="00C547D6" w:rsidP="00C547D6">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38423D8E" w14:textId="77777777" w:rsidR="00C547D6" w:rsidRPr="001A0E54" w:rsidRDefault="00C547D6" w:rsidP="00C547D6">
                          <w:pPr>
                            <w:rPr>
                              <w:rFonts w:ascii="Arial" w:hAnsi="Arial" w:cs="Arial"/>
                              <w:sz w:val="14"/>
                              <w:szCs w:val="14"/>
                            </w:rPr>
                          </w:pPr>
                          <w:r>
                            <w:rPr>
                              <w:rFonts w:ascii="Arial" w:hAnsi="Arial"/>
                              <w:color w:val="007656"/>
                              <w:sz w:val="14"/>
                            </w:rPr>
                            <w:t>fieramilano.it</w:t>
                          </w:r>
                        </w:p>
                        <w:p w14:paraId="60403C1D"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68F2D"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69A1BFE0" w14:textId="77777777" w:rsidR="00C547D6" w:rsidRPr="009D3904" w:rsidRDefault="00C547D6" w:rsidP="00C547D6">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7D4AE76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Fiera Milano</w:t>
                    </w:r>
                    <w:r w:rsidRPr="009D3904">
                      <w:rPr>
                        <w:rFonts w:ascii="Arial" w:hAnsi="Arial"/>
                        <w:color w:val="007656"/>
                        <w:sz w:val="14"/>
                        <w:lang w:val="it-IT"/>
                      </w:rPr>
                      <w:t xml:space="preserve"> </w:t>
                    </w:r>
                  </w:p>
                  <w:p w14:paraId="3D9BBA33" w14:textId="77777777" w:rsidR="00C547D6" w:rsidRPr="009D3904" w:rsidRDefault="00C547D6" w:rsidP="00C547D6">
                    <w:pPr>
                      <w:pStyle w:val="Paragrafobase"/>
                      <w:suppressAutoHyphens/>
                      <w:spacing w:before="113"/>
                      <w:rPr>
                        <w:rFonts w:ascii="Arial" w:hAnsi="Arial" w:cs="Arial"/>
                        <w:color w:val="007656"/>
                        <w:spacing w:val="-1"/>
                        <w:sz w:val="14"/>
                        <w:szCs w:val="14"/>
                        <w:lang w:val="it-IT"/>
                      </w:rPr>
                    </w:pPr>
                    <w:r w:rsidRPr="009D3904">
                      <w:rPr>
                        <w:rFonts w:ascii="Arial" w:hAnsi="Arial"/>
                        <w:color w:val="007656"/>
                        <w:sz w:val="14"/>
                        <w:lang w:val="it-IT"/>
                      </w:rPr>
                      <w:t>Rosy Mazzanti</w:t>
                    </w:r>
                  </w:p>
                  <w:p w14:paraId="1A430C79"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Simone Zavettieri</w:t>
                    </w:r>
                  </w:p>
                  <w:p w14:paraId="19423E8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+39 0249977457</w:t>
                    </w:r>
                  </w:p>
                  <w:p w14:paraId="1D664A5E" w14:textId="2CCA87E4"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+39 335 6992328</w:t>
                    </w:r>
                  </w:p>
                  <w:p w14:paraId="783FB2E4"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press.host@fieramilano.it</w:t>
                    </w:r>
                  </w:p>
                  <w:p w14:paraId="3EBEBE41"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36958CF8" w14:textId="77777777" w:rsidR="00C547D6" w:rsidRPr="009D3904" w:rsidRDefault="00C547D6" w:rsidP="00C547D6">
                    <w:pPr>
                      <w:pStyle w:val="Paragrafobase"/>
                      <w:suppressAutoHyphens/>
                      <w:rPr>
                        <w:rFonts w:ascii="Arial" w:hAnsi="Arial" w:cs="Arial"/>
                        <w:b/>
                        <w:bCs/>
                        <w:color w:val="007656"/>
                        <w:spacing w:val="-1"/>
                        <w:sz w:val="14"/>
                        <w:szCs w:val="14"/>
                        <w:lang w:val="it-IT"/>
                      </w:rPr>
                    </w:pPr>
                  </w:p>
                  <w:p w14:paraId="224DD944" w14:textId="77777777" w:rsidR="00C547D6" w:rsidRPr="009D3904" w:rsidRDefault="00C547D6" w:rsidP="00C547D6">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1F94D102" w14:textId="77777777" w:rsidR="00C547D6" w:rsidRPr="009D3904" w:rsidRDefault="00C547D6" w:rsidP="00C547D6">
                    <w:pPr>
                      <w:pStyle w:val="Paragrafobase"/>
                      <w:suppressAutoHyphens/>
                      <w:rPr>
                        <w:rFonts w:ascii="Arial" w:hAnsi="Arial" w:cs="Arial"/>
                        <w:b/>
                        <w:color w:val="007656"/>
                        <w:spacing w:val="-1"/>
                        <w:sz w:val="14"/>
                        <w:szCs w:val="14"/>
                        <w:lang w:val="it-IT"/>
                      </w:rPr>
                    </w:pPr>
                    <w:r w:rsidRPr="009D3904">
                      <w:rPr>
                        <w:rFonts w:ascii="Arial" w:hAnsi="Arial"/>
                        <w:b/>
                        <w:color w:val="007656"/>
                        <w:sz w:val="14"/>
                        <w:lang w:val="it-IT"/>
                      </w:rPr>
                      <w:t>Il Quadrifoglio</w:t>
                    </w:r>
                  </w:p>
                  <w:p w14:paraId="2B230242"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Italy</w:t>
                    </w:r>
                  </w:p>
                  <w:p w14:paraId="791A7138"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Elisa Facchetti</w:t>
                    </w:r>
                  </w:p>
                  <w:p w14:paraId="067669FB"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07CC86BF"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4" w:history="1">
                      <w:r w:rsidR="00D70F65" w:rsidRPr="009D3904">
                        <w:rPr>
                          <w:rStyle w:val="Collegamentoipertestuale"/>
                          <w:rFonts w:ascii="Arial" w:hAnsi="Arial"/>
                          <w:color w:val="007656"/>
                          <w:sz w:val="14"/>
                          <w:u w:val="none"/>
                          <w:lang w:val="it-IT"/>
                        </w:rPr>
                        <w:t>account1@quacom.it</w:t>
                      </w:r>
                    </w:hyperlink>
                  </w:p>
                  <w:p w14:paraId="4C5A0894"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Abroad</w:t>
                    </w:r>
                  </w:p>
                  <w:p w14:paraId="350802A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Francesca Legnani</w:t>
                    </w:r>
                  </w:p>
                  <w:p w14:paraId="0F59FE23"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0A772CCE"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5" w:history="1">
                      <w:r w:rsidR="00D70F65" w:rsidRPr="009D3904">
                        <w:rPr>
                          <w:rStyle w:val="Collegamentoipertestuale"/>
                          <w:rFonts w:ascii="Arial" w:hAnsi="Arial"/>
                          <w:color w:val="007656"/>
                          <w:sz w:val="14"/>
                          <w:u w:val="none"/>
                          <w:lang w:val="it-IT"/>
                        </w:rPr>
                        <w:t>press@quacom.it</w:t>
                      </w:r>
                    </w:hyperlink>
                  </w:p>
                  <w:p w14:paraId="18FE9522"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79ABF8F6" w14:textId="77777777" w:rsidR="00C547D6" w:rsidRPr="009D3904" w:rsidRDefault="00C547D6" w:rsidP="00C547D6">
                    <w:pPr>
                      <w:pStyle w:val="Paragrafobase"/>
                      <w:suppressAutoHyphens/>
                      <w:rPr>
                        <w:rFonts w:ascii="Arial" w:hAnsi="Arial" w:cs="Arial"/>
                        <w:color w:val="007656"/>
                        <w:spacing w:val="-1"/>
                        <w:sz w:val="14"/>
                        <w:szCs w:val="14"/>
                        <w:lang w:val="it-IT"/>
                      </w:rPr>
                    </w:pPr>
                  </w:p>
                  <w:p w14:paraId="557AFDB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 xml:space="preserve">Fiera Milano S.p.A. </w:t>
                    </w:r>
                  </w:p>
                  <w:p w14:paraId="6A65059D" w14:textId="77777777" w:rsidR="00C547D6" w:rsidRPr="001A0E54" w:rsidRDefault="00C547D6" w:rsidP="00C547D6">
                    <w:pPr>
                      <w:pStyle w:val="Paragrafobase"/>
                      <w:suppressAutoHyphens/>
                      <w:rPr>
                        <w:rFonts w:ascii="Arial" w:hAnsi="Arial" w:cs="Arial"/>
                        <w:color w:val="007656"/>
                        <w:spacing w:val="-1"/>
                        <w:sz w:val="14"/>
                        <w:szCs w:val="14"/>
                      </w:rPr>
                    </w:pPr>
                    <w:r>
                      <w:rPr>
                        <w:rFonts w:ascii="Arial" w:hAnsi="Arial"/>
                        <w:color w:val="007656"/>
                        <w:sz w:val="14"/>
                      </w:rPr>
                      <w:t>+39 02 4997 7134</w:t>
                    </w:r>
                  </w:p>
                  <w:p w14:paraId="40953C97" w14:textId="77777777" w:rsidR="00C547D6" w:rsidRPr="001A0E54" w:rsidRDefault="00C547D6" w:rsidP="00C547D6">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38423D8E" w14:textId="77777777" w:rsidR="00C547D6" w:rsidRPr="001A0E54" w:rsidRDefault="00C547D6" w:rsidP="00C547D6">
                    <w:pPr>
                      <w:rPr>
                        <w:rFonts w:ascii="Arial" w:hAnsi="Arial" w:cs="Arial"/>
                        <w:sz w:val="14"/>
                        <w:szCs w:val="14"/>
                      </w:rPr>
                    </w:pPr>
                    <w:r>
                      <w:rPr>
                        <w:rFonts w:ascii="Arial" w:hAnsi="Arial"/>
                        <w:color w:val="007656"/>
                        <w:sz w:val="14"/>
                      </w:rPr>
                      <w:t>fieramilano.it</w:t>
                    </w:r>
                  </w:p>
                  <w:p w14:paraId="60403C1D"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60288" behindDoc="0" locked="0" layoutInCell="1" allowOverlap="1" wp14:anchorId="0325F85C" wp14:editId="62B5951F">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1B10" w14:textId="77777777" w:rsidR="00EE0C6F" w:rsidRDefault="00B329E2">
    <w:pPr>
      <w:pStyle w:val="Intestazione"/>
    </w:pPr>
    <w:r>
      <w:rPr>
        <w:noProof/>
      </w:rPr>
      <w:drawing>
        <wp:anchor distT="0" distB="0" distL="114300" distR="114300" simplePos="0" relativeHeight="251675648" behindDoc="0" locked="0" layoutInCell="1" allowOverlap="1" wp14:anchorId="2EF63D13" wp14:editId="3791CAE2">
          <wp:simplePos x="0" y="0"/>
          <wp:positionH relativeFrom="column">
            <wp:posOffset>4388485</wp:posOffset>
          </wp:positionH>
          <wp:positionV relativeFrom="paragraph">
            <wp:posOffset>111125</wp:posOffset>
          </wp:positionV>
          <wp:extent cx="2137410" cy="581025"/>
          <wp:effectExtent l="0" t="0" r="0" b="9525"/>
          <wp:wrapThrough wrapText="bothSides">
            <wp:wrapPolygon edited="0">
              <wp:start x="0" y="0"/>
              <wp:lineTo x="0" y="21246"/>
              <wp:lineTo x="21369" y="21246"/>
              <wp:lineTo x="21369" y="0"/>
              <wp:lineTo x="0" y="0"/>
            </wp:wrapPolygon>
          </wp:wrapThrough>
          <wp:docPr id="231" name="Immagin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uttofoodMila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410" cy="5810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F2116CB" wp14:editId="637449A7">
          <wp:simplePos x="0" y="0"/>
          <wp:positionH relativeFrom="column">
            <wp:posOffset>111760</wp:posOffset>
          </wp:positionH>
          <wp:positionV relativeFrom="paragraph">
            <wp:posOffset>118745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73600" behindDoc="0" locked="0" layoutInCell="1" allowOverlap="1" wp14:anchorId="7F3A78AF" wp14:editId="0134DCCC">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10B7457"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3A78AF" id="_x0000_t202" coordsize="21600,21600" o:spt="202" path="m,l,21600r21600,l21600,xe">
              <v:stroke joinstyle="miter"/>
              <v:path gradientshapeok="t" o:connecttype="rect"/>
            </v:shapetype>
            <v:shape id="_x0000_s1027" type="#_x0000_t202" style="position:absolute;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10B7457"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64071E1A" wp14:editId="001ABAC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5CE23D35" w14:textId="77777777" w:rsidR="00EE0C6F" w:rsidRPr="009D3904" w:rsidRDefault="00EE0C6F" w:rsidP="00EE0C6F">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6E52FCC8" w14:textId="77777777" w:rsidR="00EE0C6F" w:rsidRPr="009D3904" w:rsidRDefault="00EE0C6F" w:rsidP="00EE0C6F">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Fiera Milano</w:t>
                          </w:r>
                          <w:r w:rsidRPr="009D3904">
                            <w:rPr>
                              <w:rFonts w:ascii="Arial" w:hAnsi="Arial"/>
                              <w:color w:val="007656"/>
                              <w:sz w:val="14"/>
                              <w:lang w:val="it-IT"/>
                            </w:rPr>
                            <w:t xml:space="preserve"> </w:t>
                          </w:r>
                        </w:p>
                        <w:p w14:paraId="00B87F65" w14:textId="77777777" w:rsidR="007A0F22" w:rsidRPr="009D3904" w:rsidRDefault="007A0F22" w:rsidP="007A0F22">
                          <w:pPr>
                            <w:pStyle w:val="Paragrafobase"/>
                            <w:suppressAutoHyphens/>
                            <w:spacing w:before="113"/>
                            <w:rPr>
                              <w:rFonts w:ascii="Arial" w:hAnsi="Arial" w:cs="Arial"/>
                              <w:color w:val="007656"/>
                              <w:spacing w:val="-1"/>
                              <w:sz w:val="14"/>
                              <w:szCs w:val="14"/>
                              <w:lang w:val="it-IT"/>
                            </w:rPr>
                          </w:pPr>
                          <w:r w:rsidRPr="009D3904">
                            <w:rPr>
                              <w:rFonts w:ascii="Arial" w:hAnsi="Arial"/>
                              <w:color w:val="007656"/>
                              <w:sz w:val="14"/>
                              <w:lang w:val="it-IT"/>
                            </w:rPr>
                            <w:t>Rosy Mazzanti</w:t>
                          </w:r>
                        </w:p>
                        <w:p w14:paraId="40FBE72F"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Simone Zavettieri</w:t>
                          </w:r>
                        </w:p>
                        <w:p w14:paraId="1AE0D756"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+39 0249977457</w:t>
                          </w:r>
                        </w:p>
                        <w:p w14:paraId="3EB1B457" w14:textId="1B627FB8"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+39 335 6992328</w:t>
                          </w:r>
                        </w:p>
                        <w:p w14:paraId="42604CFD"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press.host@fieramilano.it</w:t>
                          </w:r>
                        </w:p>
                        <w:p w14:paraId="03766885"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70946B4A" w14:textId="77777777" w:rsidR="00EE0C6F" w:rsidRPr="009D3904" w:rsidRDefault="00EE0C6F" w:rsidP="00EE0C6F">
                          <w:pPr>
                            <w:pStyle w:val="Paragrafobase"/>
                            <w:suppressAutoHyphens/>
                            <w:rPr>
                              <w:rFonts w:ascii="Arial" w:hAnsi="Arial" w:cs="Arial"/>
                              <w:b/>
                              <w:bCs/>
                              <w:color w:val="007656"/>
                              <w:spacing w:val="-1"/>
                              <w:sz w:val="14"/>
                              <w:szCs w:val="14"/>
                              <w:lang w:val="it-IT"/>
                            </w:rPr>
                          </w:pPr>
                        </w:p>
                        <w:p w14:paraId="08E4DFD6" w14:textId="77777777" w:rsidR="00EE0C6F" w:rsidRPr="009D3904" w:rsidRDefault="00EE0C6F" w:rsidP="00EE0C6F">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4F6BC239" w14:textId="77777777" w:rsidR="00000093" w:rsidRPr="009D3904" w:rsidRDefault="00000093" w:rsidP="00000093">
                          <w:pPr>
                            <w:pStyle w:val="Paragrafobase"/>
                            <w:suppressAutoHyphens/>
                            <w:rPr>
                              <w:rFonts w:ascii="Arial" w:hAnsi="Arial" w:cs="Arial"/>
                              <w:b/>
                              <w:color w:val="007656"/>
                              <w:spacing w:val="-1"/>
                              <w:sz w:val="14"/>
                              <w:szCs w:val="14"/>
                              <w:lang w:val="it-IT"/>
                            </w:rPr>
                          </w:pPr>
                          <w:r w:rsidRPr="009D3904">
                            <w:rPr>
                              <w:rFonts w:ascii="Arial" w:hAnsi="Arial"/>
                              <w:b/>
                              <w:color w:val="007656"/>
                              <w:sz w:val="14"/>
                              <w:lang w:val="it-IT"/>
                            </w:rPr>
                            <w:t>Il Quadrifoglio</w:t>
                          </w:r>
                        </w:p>
                        <w:p w14:paraId="7406E85C"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Italy</w:t>
                          </w:r>
                        </w:p>
                        <w:p w14:paraId="480D0197"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Elisa Facchetti</w:t>
                          </w:r>
                        </w:p>
                        <w:p w14:paraId="3602D48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25A0DEC5"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3" w:history="1">
                            <w:r w:rsidR="00D70F65" w:rsidRPr="009D3904">
                              <w:rPr>
                                <w:rStyle w:val="Collegamentoipertestuale"/>
                                <w:rFonts w:ascii="Arial" w:hAnsi="Arial"/>
                                <w:color w:val="007656"/>
                                <w:sz w:val="14"/>
                                <w:u w:val="none"/>
                                <w:lang w:val="it-IT"/>
                              </w:rPr>
                              <w:t>account1@quacom.it</w:t>
                            </w:r>
                          </w:hyperlink>
                        </w:p>
                        <w:p w14:paraId="278EF23A"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Abroad</w:t>
                          </w:r>
                        </w:p>
                        <w:p w14:paraId="31EF5990"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Francesca Legnani</w:t>
                          </w:r>
                        </w:p>
                        <w:p w14:paraId="464BAF85"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609962B9" w14:textId="77777777" w:rsidR="00000093" w:rsidRPr="009D3904" w:rsidRDefault="00D60F9E" w:rsidP="00000093">
                          <w:pPr>
                            <w:pStyle w:val="Paragrafobase"/>
                            <w:suppressAutoHyphens/>
                            <w:rPr>
                              <w:rFonts w:ascii="Arial" w:hAnsi="Arial" w:cs="Arial"/>
                              <w:color w:val="007656"/>
                              <w:spacing w:val="-1"/>
                              <w:sz w:val="14"/>
                              <w:szCs w:val="14"/>
                              <w:lang w:val="it-IT"/>
                            </w:rPr>
                          </w:pPr>
                          <w:hyperlink r:id="rId4" w:history="1">
                            <w:r w:rsidR="00D70F65" w:rsidRPr="009D3904">
                              <w:rPr>
                                <w:rStyle w:val="Collegamentoipertestuale"/>
                                <w:rFonts w:ascii="Arial" w:hAnsi="Arial"/>
                                <w:color w:val="007656"/>
                                <w:sz w:val="14"/>
                                <w:u w:val="none"/>
                                <w:lang w:val="it-IT"/>
                              </w:rPr>
                              <w:t>press@quacom.it</w:t>
                            </w:r>
                          </w:hyperlink>
                        </w:p>
                        <w:p w14:paraId="776D3223"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33296E3D"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5776E802" w14:textId="77777777" w:rsidR="00EE0C6F" w:rsidRPr="009D3904" w:rsidRDefault="00EE0C6F" w:rsidP="00EE0C6F">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 xml:space="preserve">Fiera Milano S.p.A. </w:t>
                          </w:r>
                        </w:p>
                        <w:p w14:paraId="07AF8A5E"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+39 02 4997 7134</w:t>
                          </w:r>
                        </w:p>
                        <w:p w14:paraId="745BF25D" w14:textId="77777777" w:rsidR="00EE0C6F" w:rsidRPr="001A0E54" w:rsidRDefault="00887F9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066DDF29"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071E1A" id="_x0000_s1028"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5CE23D35" w14:textId="77777777" w:rsidR="00EE0C6F" w:rsidRPr="009D3904" w:rsidRDefault="00EE0C6F" w:rsidP="00EE0C6F">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6E52FCC8" w14:textId="77777777" w:rsidR="00EE0C6F" w:rsidRPr="009D3904" w:rsidRDefault="00EE0C6F" w:rsidP="00EE0C6F">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Fiera Milano</w:t>
                    </w:r>
                    <w:r w:rsidRPr="009D3904">
                      <w:rPr>
                        <w:rFonts w:ascii="Arial" w:hAnsi="Arial"/>
                        <w:color w:val="007656"/>
                        <w:sz w:val="14"/>
                        <w:lang w:val="it-IT"/>
                      </w:rPr>
                      <w:t xml:space="preserve"> </w:t>
                    </w:r>
                  </w:p>
                  <w:p w14:paraId="00B87F65" w14:textId="77777777" w:rsidR="007A0F22" w:rsidRPr="009D3904" w:rsidRDefault="007A0F22" w:rsidP="007A0F22">
                    <w:pPr>
                      <w:pStyle w:val="Paragrafobase"/>
                      <w:suppressAutoHyphens/>
                      <w:spacing w:before="113"/>
                      <w:rPr>
                        <w:rFonts w:ascii="Arial" w:hAnsi="Arial" w:cs="Arial"/>
                        <w:color w:val="007656"/>
                        <w:spacing w:val="-1"/>
                        <w:sz w:val="14"/>
                        <w:szCs w:val="14"/>
                        <w:lang w:val="it-IT"/>
                      </w:rPr>
                    </w:pPr>
                    <w:r w:rsidRPr="009D3904">
                      <w:rPr>
                        <w:rFonts w:ascii="Arial" w:hAnsi="Arial"/>
                        <w:color w:val="007656"/>
                        <w:sz w:val="14"/>
                        <w:lang w:val="it-IT"/>
                      </w:rPr>
                      <w:t>Rosy Mazzanti</w:t>
                    </w:r>
                  </w:p>
                  <w:p w14:paraId="40FBE72F"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Simone Zavettieri</w:t>
                    </w:r>
                  </w:p>
                  <w:p w14:paraId="1AE0D756"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+39 0249977457</w:t>
                    </w:r>
                  </w:p>
                  <w:p w14:paraId="3EB1B457" w14:textId="1B627FB8"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+39 335 6992328</w:t>
                    </w:r>
                  </w:p>
                  <w:p w14:paraId="42604CFD" w14:textId="77777777" w:rsidR="007A0F22" w:rsidRPr="009D3904" w:rsidRDefault="007A0F22" w:rsidP="007A0F22">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press.host@fieramilano.it</w:t>
                    </w:r>
                  </w:p>
                  <w:p w14:paraId="03766885"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70946B4A" w14:textId="77777777" w:rsidR="00EE0C6F" w:rsidRPr="009D3904" w:rsidRDefault="00EE0C6F" w:rsidP="00EE0C6F">
                    <w:pPr>
                      <w:pStyle w:val="Paragrafobase"/>
                      <w:suppressAutoHyphens/>
                      <w:rPr>
                        <w:rFonts w:ascii="Arial" w:hAnsi="Arial" w:cs="Arial"/>
                        <w:b/>
                        <w:bCs/>
                        <w:color w:val="007656"/>
                        <w:spacing w:val="-1"/>
                        <w:sz w:val="14"/>
                        <w:szCs w:val="14"/>
                        <w:lang w:val="it-IT"/>
                      </w:rPr>
                    </w:pPr>
                  </w:p>
                  <w:p w14:paraId="08E4DFD6" w14:textId="77777777" w:rsidR="00EE0C6F" w:rsidRPr="009D3904" w:rsidRDefault="00EE0C6F" w:rsidP="00EE0C6F">
                    <w:pPr>
                      <w:pStyle w:val="Paragrafobase"/>
                      <w:suppressAutoHyphens/>
                      <w:rPr>
                        <w:rFonts w:ascii="Arial" w:hAnsi="Arial" w:cs="Arial"/>
                        <w:b/>
                        <w:bCs/>
                        <w:color w:val="007656"/>
                        <w:spacing w:val="-1"/>
                        <w:sz w:val="14"/>
                        <w:szCs w:val="14"/>
                        <w:lang w:val="it-IT"/>
                      </w:rPr>
                    </w:pPr>
                    <w:r w:rsidRPr="009D3904">
                      <w:rPr>
                        <w:rFonts w:ascii="Arial" w:hAnsi="Arial"/>
                        <w:b/>
                        <w:color w:val="007656"/>
                        <w:sz w:val="14"/>
                        <w:lang w:val="it-IT"/>
                      </w:rPr>
                      <w:t xml:space="preserve">Press Office </w:t>
                    </w:r>
                  </w:p>
                  <w:p w14:paraId="4F6BC239" w14:textId="77777777" w:rsidR="00000093" w:rsidRPr="009D3904" w:rsidRDefault="00000093" w:rsidP="00000093">
                    <w:pPr>
                      <w:pStyle w:val="Paragrafobase"/>
                      <w:suppressAutoHyphens/>
                      <w:rPr>
                        <w:rFonts w:ascii="Arial" w:hAnsi="Arial" w:cs="Arial"/>
                        <w:b/>
                        <w:color w:val="007656"/>
                        <w:spacing w:val="-1"/>
                        <w:sz w:val="14"/>
                        <w:szCs w:val="14"/>
                        <w:lang w:val="it-IT"/>
                      </w:rPr>
                    </w:pPr>
                    <w:r w:rsidRPr="009D3904">
                      <w:rPr>
                        <w:rFonts w:ascii="Arial" w:hAnsi="Arial"/>
                        <w:b/>
                        <w:color w:val="007656"/>
                        <w:sz w:val="14"/>
                        <w:lang w:val="it-IT"/>
                      </w:rPr>
                      <w:t>Il Quadrifoglio</w:t>
                    </w:r>
                  </w:p>
                  <w:p w14:paraId="7406E85C"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Italy</w:t>
                    </w:r>
                  </w:p>
                  <w:p w14:paraId="480D0197"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Elisa Facchetti</w:t>
                    </w:r>
                  </w:p>
                  <w:p w14:paraId="3602D48C" w14:textId="77777777" w:rsidR="00C547D6" w:rsidRPr="009D3904" w:rsidRDefault="00C547D6" w:rsidP="00C547D6">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25A0DEC5" w14:textId="77777777" w:rsidR="00C547D6" w:rsidRPr="009D3904" w:rsidRDefault="00D60F9E" w:rsidP="00C547D6">
                    <w:pPr>
                      <w:pStyle w:val="Paragrafobase"/>
                      <w:suppressAutoHyphens/>
                      <w:rPr>
                        <w:rFonts w:ascii="Arial" w:hAnsi="Arial" w:cs="Arial"/>
                        <w:color w:val="007656"/>
                        <w:spacing w:val="-1"/>
                        <w:sz w:val="14"/>
                        <w:szCs w:val="14"/>
                        <w:lang w:val="it-IT"/>
                      </w:rPr>
                    </w:pPr>
                    <w:hyperlink r:id="rId5" w:history="1">
                      <w:r w:rsidR="00D70F65" w:rsidRPr="009D3904">
                        <w:rPr>
                          <w:rStyle w:val="Collegamentoipertestuale"/>
                          <w:rFonts w:ascii="Arial" w:hAnsi="Arial"/>
                          <w:color w:val="007656"/>
                          <w:sz w:val="14"/>
                          <w:u w:val="none"/>
                          <w:lang w:val="it-IT"/>
                        </w:rPr>
                        <w:t>account1@quacom.it</w:t>
                      </w:r>
                    </w:hyperlink>
                  </w:p>
                  <w:p w14:paraId="278EF23A"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Abroad</w:t>
                    </w:r>
                  </w:p>
                  <w:p w14:paraId="31EF5990"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Francesca Legnani</w:t>
                    </w:r>
                  </w:p>
                  <w:p w14:paraId="464BAF85" w14:textId="77777777" w:rsidR="00000093" w:rsidRPr="009D3904" w:rsidRDefault="00000093" w:rsidP="00000093">
                    <w:pPr>
                      <w:pStyle w:val="Paragrafobase"/>
                      <w:suppressAutoHyphens/>
                      <w:rPr>
                        <w:rFonts w:ascii="Arial" w:hAnsi="Arial" w:cs="Arial"/>
                        <w:color w:val="007656"/>
                        <w:spacing w:val="-1"/>
                        <w:sz w:val="14"/>
                        <w:szCs w:val="14"/>
                        <w:lang w:val="it-IT"/>
                      </w:rPr>
                    </w:pPr>
                    <w:r w:rsidRPr="009D3904">
                      <w:rPr>
                        <w:rFonts w:ascii="Arial" w:hAnsi="Arial"/>
                        <w:color w:val="007656"/>
                        <w:sz w:val="14"/>
                        <w:lang w:val="it-IT"/>
                      </w:rPr>
                      <w:t>+ 39 02 36596033</w:t>
                    </w:r>
                  </w:p>
                  <w:p w14:paraId="609962B9" w14:textId="77777777" w:rsidR="00000093" w:rsidRPr="009D3904" w:rsidRDefault="00D60F9E" w:rsidP="00000093">
                    <w:pPr>
                      <w:pStyle w:val="Paragrafobase"/>
                      <w:suppressAutoHyphens/>
                      <w:rPr>
                        <w:rFonts w:ascii="Arial" w:hAnsi="Arial" w:cs="Arial"/>
                        <w:color w:val="007656"/>
                        <w:spacing w:val="-1"/>
                        <w:sz w:val="14"/>
                        <w:szCs w:val="14"/>
                        <w:lang w:val="it-IT"/>
                      </w:rPr>
                    </w:pPr>
                    <w:hyperlink r:id="rId6" w:history="1">
                      <w:r w:rsidR="00D70F65" w:rsidRPr="009D3904">
                        <w:rPr>
                          <w:rStyle w:val="Collegamentoipertestuale"/>
                          <w:rFonts w:ascii="Arial" w:hAnsi="Arial"/>
                          <w:color w:val="007656"/>
                          <w:sz w:val="14"/>
                          <w:u w:val="none"/>
                          <w:lang w:val="it-IT"/>
                        </w:rPr>
                        <w:t>press@quacom.it</w:t>
                      </w:r>
                    </w:hyperlink>
                  </w:p>
                  <w:p w14:paraId="776D3223"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33296E3D" w14:textId="77777777" w:rsidR="00EE0C6F" w:rsidRPr="009D3904" w:rsidRDefault="00EE0C6F" w:rsidP="00EE0C6F">
                    <w:pPr>
                      <w:pStyle w:val="Paragrafobase"/>
                      <w:suppressAutoHyphens/>
                      <w:rPr>
                        <w:rFonts w:ascii="Arial" w:hAnsi="Arial" w:cs="Arial"/>
                        <w:color w:val="007656"/>
                        <w:spacing w:val="-1"/>
                        <w:sz w:val="14"/>
                        <w:szCs w:val="14"/>
                        <w:lang w:val="it-IT"/>
                      </w:rPr>
                    </w:pPr>
                  </w:p>
                  <w:p w14:paraId="5776E802" w14:textId="77777777" w:rsidR="00EE0C6F" w:rsidRPr="009D3904" w:rsidRDefault="00EE0C6F" w:rsidP="00EE0C6F">
                    <w:pPr>
                      <w:pStyle w:val="Paragrafobase"/>
                      <w:suppressAutoHyphens/>
                      <w:rPr>
                        <w:rFonts w:ascii="Arial" w:hAnsi="Arial" w:cs="Arial"/>
                        <w:color w:val="007656"/>
                        <w:spacing w:val="-1"/>
                        <w:sz w:val="14"/>
                        <w:szCs w:val="14"/>
                        <w:lang w:val="it-IT"/>
                      </w:rPr>
                    </w:pPr>
                    <w:r w:rsidRPr="009D3904">
                      <w:rPr>
                        <w:rFonts w:ascii="Arial" w:hAnsi="Arial"/>
                        <w:b/>
                        <w:color w:val="007656"/>
                        <w:sz w:val="14"/>
                        <w:lang w:val="it-IT"/>
                      </w:rPr>
                      <w:t xml:space="preserve">Fiera Milano S.p.A. </w:t>
                    </w:r>
                  </w:p>
                  <w:p w14:paraId="07AF8A5E"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+39 02 4997 7134</w:t>
                    </w:r>
                  </w:p>
                  <w:p w14:paraId="745BF25D" w14:textId="77777777" w:rsidR="00EE0C6F" w:rsidRPr="001A0E54" w:rsidRDefault="00887F9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066DDF29"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9453A"/>
    <w:multiLevelType w:val="hybridMultilevel"/>
    <w:tmpl w:val="EC4A7F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602076E"/>
    <w:multiLevelType w:val="hybridMultilevel"/>
    <w:tmpl w:val="B09A7F08"/>
    <w:lvl w:ilvl="0" w:tplc="B540C798">
      <w:start w:val="1"/>
      <w:numFmt w:val="lowerLetter"/>
      <w:lvlText w:val="%1."/>
      <w:lvlJc w:val="left"/>
      <w:pPr>
        <w:ind w:left="1060" w:hanging="7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08D528C"/>
    <w:multiLevelType w:val="hybridMultilevel"/>
    <w:tmpl w:val="FF7AA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D97127E"/>
    <w:multiLevelType w:val="hybridMultilevel"/>
    <w:tmpl w:val="6EDEA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3B706B"/>
    <w:multiLevelType w:val="hybridMultilevel"/>
    <w:tmpl w:val="310CEE06"/>
    <w:lvl w:ilvl="0" w:tplc="04100001">
      <w:start w:val="1"/>
      <w:numFmt w:val="bullet"/>
      <w:lvlText w:val=""/>
      <w:lvlJc w:val="left"/>
      <w:pPr>
        <w:ind w:left="-221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775" w:hanging="360"/>
      </w:pPr>
      <w:rPr>
        <w:rFonts w:ascii="Wingdings" w:hAnsi="Wingdings" w:hint="default"/>
      </w:rPr>
    </w:lvl>
    <w:lvl w:ilvl="3" w:tplc="04100001" w:tentative="1">
      <w:start w:val="1"/>
      <w:numFmt w:val="bullet"/>
      <w:lvlText w:val=""/>
      <w:lvlJc w:val="left"/>
      <w:pPr>
        <w:ind w:left="-55" w:hanging="360"/>
      </w:pPr>
      <w:rPr>
        <w:rFonts w:ascii="Symbol" w:hAnsi="Symbol" w:hint="default"/>
      </w:rPr>
    </w:lvl>
    <w:lvl w:ilvl="4" w:tplc="04100003" w:tentative="1">
      <w:start w:val="1"/>
      <w:numFmt w:val="bullet"/>
      <w:lvlText w:val="o"/>
      <w:lvlJc w:val="left"/>
      <w:pPr>
        <w:ind w:left="665" w:hanging="360"/>
      </w:pPr>
      <w:rPr>
        <w:rFonts w:ascii="Courier New" w:hAnsi="Courier New" w:cs="Courier New" w:hint="default"/>
      </w:rPr>
    </w:lvl>
    <w:lvl w:ilvl="5" w:tplc="04100005" w:tentative="1">
      <w:start w:val="1"/>
      <w:numFmt w:val="bullet"/>
      <w:lvlText w:val=""/>
      <w:lvlJc w:val="left"/>
      <w:pPr>
        <w:ind w:left="1385" w:hanging="360"/>
      </w:pPr>
      <w:rPr>
        <w:rFonts w:ascii="Wingdings" w:hAnsi="Wingdings" w:hint="default"/>
      </w:rPr>
    </w:lvl>
    <w:lvl w:ilvl="6" w:tplc="04100001" w:tentative="1">
      <w:start w:val="1"/>
      <w:numFmt w:val="bullet"/>
      <w:lvlText w:val=""/>
      <w:lvlJc w:val="left"/>
      <w:pPr>
        <w:ind w:left="2105" w:hanging="360"/>
      </w:pPr>
      <w:rPr>
        <w:rFonts w:ascii="Symbol" w:hAnsi="Symbol" w:hint="default"/>
      </w:rPr>
    </w:lvl>
    <w:lvl w:ilvl="7" w:tplc="04100003" w:tentative="1">
      <w:start w:val="1"/>
      <w:numFmt w:val="bullet"/>
      <w:lvlText w:val="o"/>
      <w:lvlJc w:val="left"/>
      <w:pPr>
        <w:ind w:left="2825" w:hanging="360"/>
      </w:pPr>
      <w:rPr>
        <w:rFonts w:ascii="Courier New" w:hAnsi="Courier New" w:cs="Courier New" w:hint="default"/>
      </w:rPr>
    </w:lvl>
    <w:lvl w:ilvl="8" w:tplc="04100005" w:tentative="1">
      <w:start w:val="1"/>
      <w:numFmt w:val="bullet"/>
      <w:lvlText w:val=""/>
      <w:lvlJc w:val="left"/>
      <w:pPr>
        <w:ind w:left="3545" w:hanging="360"/>
      </w:pPr>
      <w:rPr>
        <w:rFonts w:ascii="Wingdings" w:hAnsi="Wingdings" w:hint="default"/>
      </w:rPr>
    </w:lvl>
  </w:abstractNum>
  <w:abstractNum w:abstractNumId="6" w15:restartNumberingAfterBreak="0">
    <w:nsid w:val="7C157A2A"/>
    <w:multiLevelType w:val="hybridMultilevel"/>
    <w:tmpl w:val="0628A6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num w:numId="1" w16cid:durableId="1793933876">
    <w:abstractNumId w:val="2"/>
  </w:num>
  <w:num w:numId="2" w16cid:durableId="1544487942">
    <w:abstractNumId w:val="6"/>
  </w:num>
  <w:num w:numId="3" w16cid:durableId="2143233387">
    <w:abstractNumId w:val="5"/>
  </w:num>
  <w:num w:numId="4" w16cid:durableId="700596520">
    <w:abstractNumId w:val="3"/>
  </w:num>
  <w:num w:numId="5" w16cid:durableId="702247196">
    <w:abstractNumId w:val="1"/>
  </w:num>
  <w:num w:numId="6" w16cid:durableId="788818085">
    <w:abstractNumId w:val="4"/>
  </w:num>
  <w:num w:numId="7" w16cid:durableId="1401172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C30"/>
    <w:rsid w:val="0000631D"/>
    <w:rsid w:val="00006C11"/>
    <w:rsid w:val="000202A3"/>
    <w:rsid w:val="000238DA"/>
    <w:rsid w:val="00023D49"/>
    <w:rsid w:val="0002408D"/>
    <w:rsid w:val="000256FC"/>
    <w:rsid w:val="000302AE"/>
    <w:rsid w:val="00030381"/>
    <w:rsid w:val="000332DE"/>
    <w:rsid w:val="0003421D"/>
    <w:rsid w:val="000346DC"/>
    <w:rsid w:val="00036225"/>
    <w:rsid w:val="00041C92"/>
    <w:rsid w:val="00046587"/>
    <w:rsid w:val="00046A3C"/>
    <w:rsid w:val="00052C69"/>
    <w:rsid w:val="00052FCA"/>
    <w:rsid w:val="00064FB9"/>
    <w:rsid w:val="0007417A"/>
    <w:rsid w:val="00080A8D"/>
    <w:rsid w:val="0008654F"/>
    <w:rsid w:val="00087983"/>
    <w:rsid w:val="00090D58"/>
    <w:rsid w:val="000918A1"/>
    <w:rsid w:val="000A1799"/>
    <w:rsid w:val="000A5433"/>
    <w:rsid w:val="000B2959"/>
    <w:rsid w:val="000C2B5A"/>
    <w:rsid w:val="000C333E"/>
    <w:rsid w:val="000C4B85"/>
    <w:rsid w:val="000C5E2B"/>
    <w:rsid w:val="000C7F5B"/>
    <w:rsid w:val="000D139A"/>
    <w:rsid w:val="000D1BF2"/>
    <w:rsid w:val="000D26EA"/>
    <w:rsid w:val="000E0455"/>
    <w:rsid w:val="000E6905"/>
    <w:rsid w:val="000F2177"/>
    <w:rsid w:val="000F3A3B"/>
    <w:rsid w:val="001022CE"/>
    <w:rsid w:val="00112FD1"/>
    <w:rsid w:val="00116F71"/>
    <w:rsid w:val="0012205D"/>
    <w:rsid w:val="001347BB"/>
    <w:rsid w:val="0015103D"/>
    <w:rsid w:val="00156142"/>
    <w:rsid w:val="00160BDD"/>
    <w:rsid w:val="0017193E"/>
    <w:rsid w:val="00172987"/>
    <w:rsid w:val="00182933"/>
    <w:rsid w:val="00182E15"/>
    <w:rsid w:val="00186A50"/>
    <w:rsid w:val="00193B1E"/>
    <w:rsid w:val="00194181"/>
    <w:rsid w:val="00196C6F"/>
    <w:rsid w:val="001A0E54"/>
    <w:rsid w:val="001A3CE7"/>
    <w:rsid w:val="001B1521"/>
    <w:rsid w:val="001B3A84"/>
    <w:rsid w:val="001B3BFF"/>
    <w:rsid w:val="001B4A66"/>
    <w:rsid w:val="001B7036"/>
    <w:rsid w:val="001B785B"/>
    <w:rsid w:val="001C0693"/>
    <w:rsid w:val="001C2EA6"/>
    <w:rsid w:val="001D0147"/>
    <w:rsid w:val="001D6F82"/>
    <w:rsid w:val="001E120E"/>
    <w:rsid w:val="001E334B"/>
    <w:rsid w:val="001E3C31"/>
    <w:rsid w:val="001E67A0"/>
    <w:rsid w:val="001E730E"/>
    <w:rsid w:val="001F25C9"/>
    <w:rsid w:val="001F7184"/>
    <w:rsid w:val="001F7C73"/>
    <w:rsid w:val="002028EE"/>
    <w:rsid w:val="00215F8E"/>
    <w:rsid w:val="00220CF0"/>
    <w:rsid w:val="00223FAC"/>
    <w:rsid w:val="002322F1"/>
    <w:rsid w:val="00233261"/>
    <w:rsid w:val="00235249"/>
    <w:rsid w:val="00235DD8"/>
    <w:rsid w:val="00241853"/>
    <w:rsid w:val="00241F73"/>
    <w:rsid w:val="00247C15"/>
    <w:rsid w:val="00251A1A"/>
    <w:rsid w:val="00253C5D"/>
    <w:rsid w:val="00256EC6"/>
    <w:rsid w:val="00263E9F"/>
    <w:rsid w:val="00263F1A"/>
    <w:rsid w:val="0026477B"/>
    <w:rsid w:val="002654A0"/>
    <w:rsid w:val="00267374"/>
    <w:rsid w:val="00273256"/>
    <w:rsid w:val="00274641"/>
    <w:rsid w:val="00280B2A"/>
    <w:rsid w:val="00285CAA"/>
    <w:rsid w:val="002905B6"/>
    <w:rsid w:val="00297B79"/>
    <w:rsid w:val="002A2752"/>
    <w:rsid w:val="002A31F6"/>
    <w:rsid w:val="002A6ABB"/>
    <w:rsid w:val="002A713D"/>
    <w:rsid w:val="002B09A5"/>
    <w:rsid w:val="002B3736"/>
    <w:rsid w:val="002C524D"/>
    <w:rsid w:val="002C6EA9"/>
    <w:rsid w:val="002C7A1A"/>
    <w:rsid w:val="002D282D"/>
    <w:rsid w:val="002D689F"/>
    <w:rsid w:val="002D764B"/>
    <w:rsid w:val="002E1CCE"/>
    <w:rsid w:val="002E4BCB"/>
    <w:rsid w:val="002E55AF"/>
    <w:rsid w:val="002F35DB"/>
    <w:rsid w:val="002F3DD5"/>
    <w:rsid w:val="002F67F4"/>
    <w:rsid w:val="00301820"/>
    <w:rsid w:val="00303A2F"/>
    <w:rsid w:val="003045AD"/>
    <w:rsid w:val="003052F5"/>
    <w:rsid w:val="00305BB9"/>
    <w:rsid w:val="00313663"/>
    <w:rsid w:val="003161F5"/>
    <w:rsid w:val="00316374"/>
    <w:rsid w:val="0031665D"/>
    <w:rsid w:val="00322E24"/>
    <w:rsid w:val="00324E32"/>
    <w:rsid w:val="00335988"/>
    <w:rsid w:val="00351C89"/>
    <w:rsid w:val="003526F7"/>
    <w:rsid w:val="00357FF7"/>
    <w:rsid w:val="00365792"/>
    <w:rsid w:val="003659F5"/>
    <w:rsid w:val="00365BE4"/>
    <w:rsid w:val="00372694"/>
    <w:rsid w:val="003817BC"/>
    <w:rsid w:val="0038189E"/>
    <w:rsid w:val="00383F98"/>
    <w:rsid w:val="00393104"/>
    <w:rsid w:val="00396A9F"/>
    <w:rsid w:val="003A0F23"/>
    <w:rsid w:val="003A23A1"/>
    <w:rsid w:val="003A4B4E"/>
    <w:rsid w:val="003B21D0"/>
    <w:rsid w:val="003B2F45"/>
    <w:rsid w:val="003B3A75"/>
    <w:rsid w:val="003B52D9"/>
    <w:rsid w:val="003C0F50"/>
    <w:rsid w:val="003D1A7C"/>
    <w:rsid w:val="003D1C92"/>
    <w:rsid w:val="003E182A"/>
    <w:rsid w:val="003E3857"/>
    <w:rsid w:val="003F2DB7"/>
    <w:rsid w:val="003F3D97"/>
    <w:rsid w:val="004114D3"/>
    <w:rsid w:val="00415EDE"/>
    <w:rsid w:val="004214F0"/>
    <w:rsid w:val="004227B6"/>
    <w:rsid w:val="0042444D"/>
    <w:rsid w:val="00425E6C"/>
    <w:rsid w:val="00432BBF"/>
    <w:rsid w:val="00432EBD"/>
    <w:rsid w:val="00436FED"/>
    <w:rsid w:val="004434EC"/>
    <w:rsid w:val="004455F8"/>
    <w:rsid w:val="00446627"/>
    <w:rsid w:val="004501BC"/>
    <w:rsid w:val="004561A6"/>
    <w:rsid w:val="00456C15"/>
    <w:rsid w:val="00463DAE"/>
    <w:rsid w:val="004715A2"/>
    <w:rsid w:val="00474709"/>
    <w:rsid w:val="0048346A"/>
    <w:rsid w:val="00483977"/>
    <w:rsid w:val="00485560"/>
    <w:rsid w:val="0049208C"/>
    <w:rsid w:val="00494297"/>
    <w:rsid w:val="00496C02"/>
    <w:rsid w:val="00497E59"/>
    <w:rsid w:val="004A0FAF"/>
    <w:rsid w:val="004A24B4"/>
    <w:rsid w:val="004A259E"/>
    <w:rsid w:val="004A3235"/>
    <w:rsid w:val="004A3755"/>
    <w:rsid w:val="004B40FF"/>
    <w:rsid w:val="004C6ED3"/>
    <w:rsid w:val="004C773D"/>
    <w:rsid w:val="004D08CE"/>
    <w:rsid w:val="004D319C"/>
    <w:rsid w:val="004E6A84"/>
    <w:rsid w:val="004E75D7"/>
    <w:rsid w:val="00501B16"/>
    <w:rsid w:val="0050335A"/>
    <w:rsid w:val="00510CFC"/>
    <w:rsid w:val="005133E4"/>
    <w:rsid w:val="005158F1"/>
    <w:rsid w:val="005169F5"/>
    <w:rsid w:val="0052189A"/>
    <w:rsid w:val="00526AC8"/>
    <w:rsid w:val="005331FE"/>
    <w:rsid w:val="00540669"/>
    <w:rsid w:val="005410ED"/>
    <w:rsid w:val="00544495"/>
    <w:rsid w:val="00544ED6"/>
    <w:rsid w:val="005460E5"/>
    <w:rsid w:val="005470AE"/>
    <w:rsid w:val="00550F5C"/>
    <w:rsid w:val="00562A67"/>
    <w:rsid w:val="0056416D"/>
    <w:rsid w:val="005645C6"/>
    <w:rsid w:val="0056764B"/>
    <w:rsid w:val="00571879"/>
    <w:rsid w:val="0057278A"/>
    <w:rsid w:val="00576CB7"/>
    <w:rsid w:val="005820E0"/>
    <w:rsid w:val="00583E53"/>
    <w:rsid w:val="0058586C"/>
    <w:rsid w:val="0059666E"/>
    <w:rsid w:val="00597AD6"/>
    <w:rsid w:val="005A3001"/>
    <w:rsid w:val="005A599B"/>
    <w:rsid w:val="005B268D"/>
    <w:rsid w:val="005B410E"/>
    <w:rsid w:val="005B4B66"/>
    <w:rsid w:val="005B75B5"/>
    <w:rsid w:val="005C4ED7"/>
    <w:rsid w:val="005C5763"/>
    <w:rsid w:val="005D3391"/>
    <w:rsid w:val="005D49FA"/>
    <w:rsid w:val="005D665C"/>
    <w:rsid w:val="005E2C07"/>
    <w:rsid w:val="005E310F"/>
    <w:rsid w:val="005F615F"/>
    <w:rsid w:val="0060228A"/>
    <w:rsid w:val="00605B19"/>
    <w:rsid w:val="006063C6"/>
    <w:rsid w:val="00606676"/>
    <w:rsid w:val="0061269A"/>
    <w:rsid w:val="006135B3"/>
    <w:rsid w:val="00616B99"/>
    <w:rsid w:val="00620E37"/>
    <w:rsid w:val="0062573C"/>
    <w:rsid w:val="00630A40"/>
    <w:rsid w:val="00630C9E"/>
    <w:rsid w:val="0063241F"/>
    <w:rsid w:val="00632CB8"/>
    <w:rsid w:val="00634266"/>
    <w:rsid w:val="0063429B"/>
    <w:rsid w:val="00634734"/>
    <w:rsid w:val="006369FA"/>
    <w:rsid w:val="00641199"/>
    <w:rsid w:val="00642B38"/>
    <w:rsid w:val="006467E8"/>
    <w:rsid w:val="00647642"/>
    <w:rsid w:val="00650E4B"/>
    <w:rsid w:val="006565F0"/>
    <w:rsid w:val="00660000"/>
    <w:rsid w:val="006602A9"/>
    <w:rsid w:val="00661F0A"/>
    <w:rsid w:val="0066778C"/>
    <w:rsid w:val="006703F8"/>
    <w:rsid w:val="00671D1E"/>
    <w:rsid w:val="00673A2A"/>
    <w:rsid w:val="0067667E"/>
    <w:rsid w:val="00676AEE"/>
    <w:rsid w:val="00684AEB"/>
    <w:rsid w:val="0068503E"/>
    <w:rsid w:val="00685589"/>
    <w:rsid w:val="006918ED"/>
    <w:rsid w:val="006935AB"/>
    <w:rsid w:val="0069790D"/>
    <w:rsid w:val="006B1404"/>
    <w:rsid w:val="006B2AE4"/>
    <w:rsid w:val="006B4165"/>
    <w:rsid w:val="006B6BEA"/>
    <w:rsid w:val="006C280F"/>
    <w:rsid w:val="006C375B"/>
    <w:rsid w:val="006D0135"/>
    <w:rsid w:val="006E1810"/>
    <w:rsid w:val="006E4E79"/>
    <w:rsid w:val="006F03BB"/>
    <w:rsid w:val="006F1D5D"/>
    <w:rsid w:val="006F5518"/>
    <w:rsid w:val="00705375"/>
    <w:rsid w:val="007102A0"/>
    <w:rsid w:val="0071042F"/>
    <w:rsid w:val="00713095"/>
    <w:rsid w:val="007170D9"/>
    <w:rsid w:val="0072091D"/>
    <w:rsid w:val="0072193B"/>
    <w:rsid w:val="007274A6"/>
    <w:rsid w:val="00727A37"/>
    <w:rsid w:val="0074294F"/>
    <w:rsid w:val="00762DB3"/>
    <w:rsid w:val="0077171E"/>
    <w:rsid w:val="00773760"/>
    <w:rsid w:val="00781FC0"/>
    <w:rsid w:val="0078511A"/>
    <w:rsid w:val="00787870"/>
    <w:rsid w:val="00794B15"/>
    <w:rsid w:val="00795FA4"/>
    <w:rsid w:val="007A0ACB"/>
    <w:rsid w:val="007A0F22"/>
    <w:rsid w:val="007A2D0C"/>
    <w:rsid w:val="007B1C52"/>
    <w:rsid w:val="007B2C8B"/>
    <w:rsid w:val="007C5F3E"/>
    <w:rsid w:val="007C7C94"/>
    <w:rsid w:val="007D2CC8"/>
    <w:rsid w:val="007E1C03"/>
    <w:rsid w:val="007E43EA"/>
    <w:rsid w:val="007E4FC1"/>
    <w:rsid w:val="007F56CF"/>
    <w:rsid w:val="008051EB"/>
    <w:rsid w:val="00806A09"/>
    <w:rsid w:val="00813A5E"/>
    <w:rsid w:val="00815D15"/>
    <w:rsid w:val="00816CCE"/>
    <w:rsid w:val="00824C70"/>
    <w:rsid w:val="00825051"/>
    <w:rsid w:val="0082519D"/>
    <w:rsid w:val="008346DB"/>
    <w:rsid w:val="0085084D"/>
    <w:rsid w:val="008554AD"/>
    <w:rsid w:val="008577FC"/>
    <w:rsid w:val="00861867"/>
    <w:rsid w:val="0086227A"/>
    <w:rsid w:val="008701E1"/>
    <w:rsid w:val="00872044"/>
    <w:rsid w:val="0087251C"/>
    <w:rsid w:val="008731F7"/>
    <w:rsid w:val="008746C8"/>
    <w:rsid w:val="00877AB2"/>
    <w:rsid w:val="008866CD"/>
    <w:rsid w:val="00887F98"/>
    <w:rsid w:val="0089274E"/>
    <w:rsid w:val="008944AA"/>
    <w:rsid w:val="00895179"/>
    <w:rsid w:val="008A2322"/>
    <w:rsid w:val="008B1033"/>
    <w:rsid w:val="008B16D7"/>
    <w:rsid w:val="008B67E9"/>
    <w:rsid w:val="008C2A0B"/>
    <w:rsid w:val="008D512D"/>
    <w:rsid w:val="008D54D0"/>
    <w:rsid w:val="008D6200"/>
    <w:rsid w:val="008D7FFC"/>
    <w:rsid w:val="008E18C5"/>
    <w:rsid w:val="008E597D"/>
    <w:rsid w:val="008F74DC"/>
    <w:rsid w:val="00904687"/>
    <w:rsid w:val="00910E59"/>
    <w:rsid w:val="009115AE"/>
    <w:rsid w:val="0091721D"/>
    <w:rsid w:val="00926D9A"/>
    <w:rsid w:val="00934545"/>
    <w:rsid w:val="00943DFB"/>
    <w:rsid w:val="009443F8"/>
    <w:rsid w:val="00953C37"/>
    <w:rsid w:val="009638CE"/>
    <w:rsid w:val="0096627E"/>
    <w:rsid w:val="00970001"/>
    <w:rsid w:val="0097286E"/>
    <w:rsid w:val="00972B3C"/>
    <w:rsid w:val="00986ECA"/>
    <w:rsid w:val="00991BA3"/>
    <w:rsid w:val="00994BFB"/>
    <w:rsid w:val="009B0858"/>
    <w:rsid w:val="009B2245"/>
    <w:rsid w:val="009B3FA5"/>
    <w:rsid w:val="009B6F01"/>
    <w:rsid w:val="009C0D9E"/>
    <w:rsid w:val="009C36C0"/>
    <w:rsid w:val="009C4B6E"/>
    <w:rsid w:val="009C549C"/>
    <w:rsid w:val="009D3904"/>
    <w:rsid w:val="009D461D"/>
    <w:rsid w:val="009D5AA4"/>
    <w:rsid w:val="009E2820"/>
    <w:rsid w:val="009E447D"/>
    <w:rsid w:val="009E5D4C"/>
    <w:rsid w:val="009F1F98"/>
    <w:rsid w:val="009F2D85"/>
    <w:rsid w:val="009F5495"/>
    <w:rsid w:val="009F65A9"/>
    <w:rsid w:val="00A03486"/>
    <w:rsid w:val="00A06313"/>
    <w:rsid w:val="00A1350D"/>
    <w:rsid w:val="00A20507"/>
    <w:rsid w:val="00A2160C"/>
    <w:rsid w:val="00A2180F"/>
    <w:rsid w:val="00A25FAA"/>
    <w:rsid w:val="00A30699"/>
    <w:rsid w:val="00A41C78"/>
    <w:rsid w:val="00A479A1"/>
    <w:rsid w:val="00A51FC1"/>
    <w:rsid w:val="00A535BD"/>
    <w:rsid w:val="00A54764"/>
    <w:rsid w:val="00A55C8C"/>
    <w:rsid w:val="00A57961"/>
    <w:rsid w:val="00A57DFB"/>
    <w:rsid w:val="00A60D99"/>
    <w:rsid w:val="00A6461C"/>
    <w:rsid w:val="00A679F4"/>
    <w:rsid w:val="00A86B1E"/>
    <w:rsid w:val="00A9585D"/>
    <w:rsid w:val="00A96EA4"/>
    <w:rsid w:val="00AA3E63"/>
    <w:rsid w:val="00AA49D7"/>
    <w:rsid w:val="00AA4C5E"/>
    <w:rsid w:val="00AA5774"/>
    <w:rsid w:val="00AB784A"/>
    <w:rsid w:val="00AC2C6F"/>
    <w:rsid w:val="00AC3166"/>
    <w:rsid w:val="00AC5DA7"/>
    <w:rsid w:val="00AD675D"/>
    <w:rsid w:val="00AE0A88"/>
    <w:rsid w:val="00AF0E8D"/>
    <w:rsid w:val="00AF41EB"/>
    <w:rsid w:val="00AF6A04"/>
    <w:rsid w:val="00AF748A"/>
    <w:rsid w:val="00B04579"/>
    <w:rsid w:val="00B07FB6"/>
    <w:rsid w:val="00B119A8"/>
    <w:rsid w:val="00B1441A"/>
    <w:rsid w:val="00B20EFB"/>
    <w:rsid w:val="00B22EBA"/>
    <w:rsid w:val="00B30D9D"/>
    <w:rsid w:val="00B329E2"/>
    <w:rsid w:val="00B35C6C"/>
    <w:rsid w:val="00B375D7"/>
    <w:rsid w:val="00B52C11"/>
    <w:rsid w:val="00B57B09"/>
    <w:rsid w:val="00B62DCD"/>
    <w:rsid w:val="00B63065"/>
    <w:rsid w:val="00B64130"/>
    <w:rsid w:val="00B651F9"/>
    <w:rsid w:val="00B66913"/>
    <w:rsid w:val="00B7514F"/>
    <w:rsid w:val="00B75511"/>
    <w:rsid w:val="00B757AC"/>
    <w:rsid w:val="00B76A58"/>
    <w:rsid w:val="00B875B8"/>
    <w:rsid w:val="00B968F6"/>
    <w:rsid w:val="00BA55E7"/>
    <w:rsid w:val="00BB2FBD"/>
    <w:rsid w:val="00BC0C06"/>
    <w:rsid w:val="00BD03B7"/>
    <w:rsid w:val="00BD5FE0"/>
    <w:rsid w:val="00BD6D4A"/>
    <w:rsid w:val="00BD72F0"/>
    <w:rsid w:val="00BE6637"/>
    <w:rsid w:val="00BE6A6D"/>
    <w:rsid w:val="00BF0202"/>
    <w:rsid w:val="00BF4284"/>
    <w:rsid w:val="00BF485E"/>
    <w:rsid w:val="00C011D5"/>
    <w:rsid w:val="00C0447F"/>
    <w:rsid w:val="00C13E99"/>
    <w:rsid w:val="00C177A4"/>
    <w:rsid w:val="00C25695"/>
    <w:rsid w:val="00C33789"/>
    <w:rsid w:val="00C342DE"/>
    <w:rsid w:val="00C35144"/>
    <w:rsid w:val="00C36EAC"/>
    <w:rsid w:val="00C37F32"/>
    <w:rsid w:val="00C47CF8"/>
    <w:rsid w:val="00C51F7B"/>
    <w:rsid w:val="00C547D6"/>
    <w:rsid w:val="00C54E17"/>
    <w:rsid w:val="00C56902"/>
    <w:rsid w:val="00C60761"/>
    <w:rsid w:val="00C733C5"/>
    <w:rsid w:val="00C73FFA"/>
    <w:rsid w:val="00C87F2F"/>
    <w:rsid w:val="00C95CF9"/>
    <w:rsid w:val="00C96B31"/>
    <w:rsid w:val="00CA075E"/>
    <w:rsid w:val="00CA2613"/>
    <w:rsid w:val="00CA2CF0"/>
    <w:rsid w:val="00CA4B7E"/>
    <w:rsid w:val="00CC08FF"/>
    <w:rsid w:val="00CC7153"/>
    <w:rsid w:val="00CE0937"/>
    <w:rsid w:val="00CE2FBB"/>
    <w:rsid w:val="00D07C02"/>
    <w:rsid w:val="00D123A0"/>
    <w:rsid w:val="00D130F6"/>
    <w:rsid w:val="00D13A4C"/>
    <w:rsid w:val="00D2076D"/>
    <w:rsid w:val="00D2518F"/>
    <w:rsid w:val="00D26D88"/>
    <w:rsid w:val="00D3520C"/>
    <w:rsid w:val="00D36F4F"/>
    <w:rsid w:val="00D42914"/>
    <w:rsid w:val="00D60F9E"/>
    <w:rsid w:val="00D618F1"/>
    <w:rsid w:val="00D62A72"/>
    <w:rsid w:val="00D64BE0"/>
    <w:rsid w:val="00D6740D"/>
    <w:rsid w:val="00D70F65"/>
    <w:rsid w:val="00D73811"/>
    <w:rsid w:val="00D750A4"/>
    <w:rsid w:val="00D936CF"/>
    <w:rsid w:val="00D94CB3"/>
    <w:rsid w:val="00D96291"/>
    <w:rsid w:val="00D97D14"/>
    <w:rsid w:val="00DA13E1"/>
    <w:rsid w:val="00DA62B9"/>
    <w:rsid w:val="00DB3A8D"/>
    <w:rsid w:val="00DC4945"/>
    <w:rsid w:val="00DC5520"/>
    <w:rsid w:val="00DC599C"/>
    <w:rsid w:val="00DE13C4"/>
    <w:rsid w:val="00DE39AC"/>
    <w:rsid w:val="00DF0950"/>
    <w:rsid w:val="00DF4706"/>
    <w:rsid w:val="00DF4F92"/>
    <w:rsid w:val="00E0003F"/>
    <w:rsid w:val="00E04456"/>
    <w:rsid w:val="00E04B62"/>
    <w:rsid w:val="00E0675D"/>
    <w:rsid w:val="00E07DF6"/>
    <w:rsid w:val="00E10E56"/>
    <w:rsid w:val="00E1148A"/>
    <w:rsid w:val="00E13932"/>
    <w:rsid w:val="00E16E32"/>
    <w:rsid w:val="00E172C8"/>
    <w:rsid w:val="00E22777"/>
    <w:rsid w:val="00E256C8"/>
    <w:rsid w:val="00E25E4F"/>
    <w:rsid w:val="00E27F8D"/>
    <w:rsid w:val="00E346A0"/>
    <w:rsid w:val="00E36A4C"/>
    <w:rsid w:val="00E36F2F"/>
    <w:rsid w:val="00E37F48"/>
    <w:rsid w:val="00E42926"/>
    <w:rsid w:val="00E47F89"/>
    <w:rsid w:val="00E51D97"/>
    <w:rsid w:val="00E53FCA"/>
    <w:rsid w:val="00E541C5"/>
    <w:rsid w:val="00E56B1B"/>
    <w:rsid w:val="00E6094D"/>
    <w:rsid w:val="00E67D34"/>
    <w:rsid w:val="00E70EA0"/>
    <w:rsid w:val="00E723AC"/>
    <w:rsid w:val="00E73989"/>
    <w:rsid w:val="00E80D33"/>
    <w:rsid w:val="00E846B3"/>
    <w:rsid w:val="00E858DA"/>
    <w:rsid w:val="00E9310D"/>
    <w:rsid w:val="00EA1F7B"/>
    <w:rsid w:val="00EA5187"/>
    <w:rsid w:val="00EB4540"/>
    <w:rsid w:val="00EC1E05"/>
    <w:rsid w:val="00EC258E"/>
    <w:rsid w:val="00ED0F86"/>
    <w:rsid w:val="00ED50E3"/>
    <w:rsid w:val="00EE0C6F"/>
    <w:rsid w:val="00EE48DD"/>
    <w:rsid w:val="00EE6E5E"/>
    <w:rsid w:val="00EE7744"/>
    <w:rsid w:val="00EF0978"/>
    <w:rsid w:val="00EF5178"/>
    <w:rsid w:val="00F1637C"/>
    <w:rsid w:val="00F22C34"/>
    <w:rsid w:val="00F2396F"/>
    <w:rsid w:val="00F307E7"/>
    <w:rsid w:val="00F30CB9"/>
    <w:rsid w:val="00F31572"/>
    <w:rsid w:val="00F31624"/>
    <w:rsid w:val="00F356F1"/>
    <w:rsid w:val="00F5379B"/>
    <w:rsid w:val="00F5717C"/>
    <w:rsid w:val="00F665AC"/>
    <w:rsid w:val="00F71C2F"/>
    <w:rsid w:val="00F759F3"/>
    <w:rsid w:val="00F767A6"/>
    <w:rsid w:val="00F8215F"/>
    <w:rsid w:val="00F82306"/>
    <w:rsid w:val="00F96690"/>
    <w:rsid w:val="00FA7C19"/>
    <w:rsid w:val="00FC0118"/>
    <w:rsid w:val="00FC1D85"/>
    <w:rsid w:val="00FC3E80"/>
    <w:rsid w:val="00FD100E"/>
    <w:rsid w:val="00FD3FAB"/>
    <w:rsid w:val="00FD6947"/>
    <w:rsid w:val="00FD7B22"/>
    <w:rsid w:val="00FE7509"/>
    <w:rsid w:val="00FF394E"/>
    <w:rsid w:val="00FF3ACA"/>
    <w:rsid w:val="00FF4D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21DB5"/>
  <w15:docId w15:val="{943DDE1C-D118-4D95-B41D-58A63B1F6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US"/>
    </w:rPr>
  </w:style>
  <w:style w:type="character" w:customStyle="1" w:styleId="Hyperlink0">
    <w:name w:val="Hyperlink.0"/>
    <w:basedOn w:val="NessunoA"/>
    <w:rsid w:val="00887F98"/>
    <w:rPr>
      <w:rFonts w:ascii="Calibri" w:eastAsia="Calibri" w:hAnsi="Calibri" w:cs="Calibri"/>
      <w:b/>
      <w:bCs/>
      <w:sz w:val="22"/>
      <w:szCs w:val="22"/>
      <w:u w:val="single" w:color="000000"/>
      <w:lang w:val="en-US"/>
    </w:rPr>
  </w:style>
  <w:style w:type="character" w:customStyle="1" w:styleId="Menzionenonrisolta1">
    <w:name w:val="Menzione non risolta1"/>
    <w:basedOn w:val="Carpredefinitoparagrafo"/>
    <w:uiPriority w:val="99"/>
    <w:semiHidden/>
    <w:unhideWhenUsed/>
    <w:rsid w:val="00000C30"/>
    <w:rPr>
      <w:color w:val="605E5C"/>
      <w:shd w:val="clear" w:color="auto" w:fill="E1DFDD"/>
    </w:rPr>
  </w:style>
  <w:style w:type="character" w:styleId="Rimandocommento">
    <w:name w:val="annotation reference"/>
    <w:basedOn w:val="Carpredefinitoparagrafo"/>
    <w:uiPriority w:val="99"/>
    <w:semiHidden/>
    <w:unhideWhenUsed/>
    <w:rsid w:val="00634734"/>
    <w:rPr>
      <w:sz w:val="16"/>
      <w:szCs w:val="16"/>
    </w:rPr>
  </w:style>
  <w:style w:type="paragraph" w:styleId="Testocommento">
    <w:name w:val="annotation text"/>
    <w:basedOn w:val="Normale"/>
    <w:link w:val="TestocommentoCarattere"/>
    <w:uiPriority w:val="99"/>
    <w:semiHidden/>
    <w:unhideWhenUsed/>
    <w:rsid w:val="006347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4734"/>
    <w:rPr>
      <w:sz w:val="20"/>
      <w:szCs w:val="20"/>
    </w:rPr>
  </w:style>
  <w:style w:type="paragraph" w:styleId="Soggettocommento">
    <w:name w:val="annotation subject"/>
    <w:basedOn w:val="Testocommento"/>
    <w:next w:val="Testocommento"/>
    <w:link w:val="SoggettocommentoCarattere"/>
    <w:uiPriority w:val="99"/>
    <w:semiHidden/>
    <w:unhideWhenUsed/>
    <w:rsid w:val="00634734"/>
    <w:rPr>
      <w:b/>
      <w:bCs/>
    </w:rPr>
  </w:style>
  <w:style w:type="character" w:customStyle="1" w:styleId="SoggettocommentoCarattere">
    <w:name w:val="Soggetto commento Carattere"/>
    <w:basedOn w:val="TestocommentoCarattere"/>
    <w:link w:val="Soggettocommento"/>
    <w:uiPriority w:val="99"/>
    <w:semiHidden/>
    <w:rsid w:val="00634734"/>
    <w:rPr>
      <w:b/>
      <w:bCs/>
      <w:sz w:val="20"/>
      <w:szCs w:val="20"/>
    </w:rPr>
  </w:style>
  <w:style w:type="character" w:styleId="Menzionenonrisolta">
    <w:name w:val="Unresolved Mention"/>
    <w:basedOn w:val="Carpredefinitoparagrafo"/>
    <w:uiPriority w:val="99"/>
    <w:semiHidden/>
    <w:unhideWhenUsed/>
    <w:rsid w:val="00322E24"/>
    <w:rPr>
      <w:color w:val="605E5C"/>
      <w:shd w:val="clear" w:color="auto" w:fill="E1DFDD"/>
    </w:rPr>
  </w:style>
  <w:style w:type="character" w:styleId="Collegamentovisitato">
    <w:name w:val="FollowedHyperlink"/>
    <w:basedOn w:val="Carpredefinitoparagrafo"/>
    <w:uiPriority w:val="99"/>
    <w:semiHidden/>
    <w:unhideWhenUsed/>
    <w:rsid w:val="005133E4"/>
    <w:rPr>
      <w:color w:val="954F72" w:themeColor="followedHyperlink"/>
      <w:u w:val="single"/>
    </w:rPr>
  </w:style>
  <w:style w:type="paragraph" w:styleId="Revisione">
    <w:name w:val="Revision"/>
    <w:hidden/>
    <w:uiPriority w:val="99"/>
    <w:semiHidden/>
    <w:rsid w:val="00BE6A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06979978">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697925289">
      <w:bodyDiv w:val="1"/>
      <w:marLeft w:val="0"/>
      <w:marRight w:val="0"/>
      <w:marTop w:val="0"/>
      <w:marBottom w:val="0"/>
      <w:divBdr>
        <w:top w:val="none" w:sz="0" w:space="0" w:color="auto"/>
        <w:left w:val="none" w:sz="0" w:space="0" w:color="auto"/>
        <w:bottom w:val="none" w:sz="0" w:space="0" w:color="auto"/>
        <w:right w:val="none" w:sz="0" w:space="0" w:color="auto"/>
      </w:divBdr>
    </w:div>
    <w:div w:id="739643597">
      <w:bodyDiv w:val="1"/>
      <w:marLeft w:val="0"/>
      <w:marRight w:val="0"/>
      <w:marTop w:val="0"/>
      <w:marBottom w:val="0"/>
      <w:divBdr>
        <w:top w:val="none" w:sz="0" w:space="0" w:color="auto"/>
        <w:left w:val="none" w:sz="0" w:space="0" w:color="auto"/>
        <w:bottom w:val="none" w:sz="0" w:space="0" w:color="auto"/>
        <w:right w:val="none" w:sz="0" w:space="0" w:color="auto"/>
      </w:divBdr>
    </w:div>
    <w:div w:id="87519300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1426549">
      <w:bodyDiv w:val="1"/>
      <w:marLeft w:val="0"/>
      <w:marRight w:val="0"/>
      <w:marTop w:val="0"/>
      <w:marBottom w:val="0"/>
      <w:divBdr>
        <w:top w:val="none" w:sz="0" w:space="0" w:color="auto"/>
        <w:left w:val="none" w:sz="0" w:space="0" w:color="auto"/>
        <w:bottom w:val="none" w:sz="0" w:space="0" w:color="auto"/>
        <w:right w:val="none" w:sz="0" w:space="0" w:color="auto"/>
      </w:divBdr>
    </w:div>
    <w:div w:id="1259289966">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541361876">
      <w:bodyDiv w:val="1"/>
      <w:marLeft w:val="0"/>
      <w:marRight w:val="0"/>
      <w:marTop w:val="0"/>
      <w:marBottom w:val="0"/>
      <w:divBdr>
        <w:top w:val="none" w:sz="0" w:space="0" w:color="auto"/>
        <w:left w:val="none" w:sz="0" w:space="0" w:color="auto"/>
        <w:bottom w:val="none" w:sz="0" w:space="0" w:color="auto"/>
        <w:right w:val="none" w:sz="0" w:space="0" w:color="auto"/>
      </w:divBdr>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87582414">
      <w:bodyDiv w:val="1"/>
      <w:marLeft w:val="0"/>
      <w:marRight w:val="0"/>
      <w:marTop w:val="0"/>
      <w:marBottom w:val="0"/>
      <w:divBdr>
        <w:top w:val="none" w:sz="0" w:space="0" w:color="auto"/>
        <w:left w:val="none" w:sz="0" w:space="0" w:color="auto"/>
        <w:bottom w:val="none" w:sz="0" w:space="0" w:color="auto"/>
        <w:right w:val="none" w:sz="0" w:space="0" w:color="auto"/>
      </w:divBdr>
    </w:div>
    <w:div w:id="190887615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3148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tofood.it/" TargetMode="External"/><Relationship Id="rId13" Type="http://schemas.openxmlformats.org/officeDocument/2006/relationships/hyperlink" Target="https://www.tuttofood.it/eventi/eventi-in-manifestazione/arena-taste--calendario-.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uttofood.it/better-future-award/better-future-award1.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uttofood.it/better-future-award/better-future-award11.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tuttofood.it/eventi/eventi-in-manifestazione/retail-plaza.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uttofood.it/eventi/eventi-in-manifestazione.html" TargetMode="External"/><Relationship Id="rId14" Type="http://schemas.openxmlformats.org/officeDocument/2006/relationships/hyperlink" Target="http://www.tuttofood.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hyperlink" Target="mailto:press@quacom.it" TargetMode="External"/><Relationship Id="rId2" Type="http://schemas.openxmlformats.org/officeDocument/2006/relationships/hyperlink" Target="mailto:account1@quacom.it"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press@quacom.it" TargetMode="External"/><Relationship Id="rId4" Type="http://schemas.openxmlformats.org/officeDocument/2006/relationships/hyperlink" Target="mailto:account1@quacom.it"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account1@quacom.it" TargetMode="External"/><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hyperlink" Target="mailto:press@quacom.it" TargetMode="External"/><Relationship Id="rId5" Type="http://schemas.openxmlformats.org/officeDocument/2006/relationships/hyperlink" Target="mailto:account1@quacom.it" TargetMode="External"/><Relationship Id="rId4" Type="http://schemas.openxmlformats.org/officeDocument/2006/relationships/hyperlink" Target="mailto:press@quacom.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A5F65-7B58-4861-8677-F54316DE6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1212</Words>
  <Characters>6909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Mariagrazia Scoppio</cp:lastModifiedBy>
  <cp:revision>6</cp:revision>
  <cp:lastPrinted>2020-01-21T10:11:00Z</cp:lastPrinted>
  <dcterms:created xsi:type="dcterms:W3CDTF">2023-01-12T09:49:00Z</dcterms:created>
  <dcterms:modified xsi:type="dcterms:W3CDTF">2023-01-12T10:00:00Z</dcterms:modified>
</cp:coreProperties>
</file>